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2B58" w14:textId="77777777" w:rsidR="004A12B1" w:rsidRDefault="004A12B1" w:rsidP="00D241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AEC2EB" w14:textId="7942E850" w:rsidR="00D241B5" w:rsidRDefault="00D241B5" w:rsidP="00D241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A12B1">
        <w:rPr>
          <w:rFonts w:ascii="Times New Roman" w:eastAsia="Times New Roman" w:hAnsi="Times New Roman"/>
          <w:b/>
          <w:sz w:val="32"/>
          <w:szCs w:val="32"/>
          <w:lang w:eastAsia="pl-PL"/>
        </w:rPr>
        <w:t>FORMULARZ OFERTOWY</w:t>
      </w:r>
    </w:p>
    <w:p w14:paraId="5025B6D3" w14:textId="77777777" w:rsidR="004A12B1" w:rsidRDefault="004A12B1" w:rsidP="00D241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F789B3F" w14:textId="51E38BA0" w:rsidR="00D241B5" w:rsidRPr="004A12B1" w:rsidRDefault="004A12B1" w:rsidP="004A12B1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Dane wykonawcy:</w:t>
      </w:r>
    </w:p>
    <w:p w14:paraId="60E88C9D" w14:textId="77777777" w:rsidR="00D241B5" w:rsidRDefault="00D241B5" w:rsidP="00D241B5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wykonawcy……………………………………………………………………………...</w:t>
      </w:r>
    </w:p>
    <w:p w14:paraId="54673CE0" w14:textId="77777777" w:rsidR="00D241B5" w:rsidRDefault="00D241B5" w:rsidP="00D241B5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pl-PL"/>
        </w:rPr>
      </w:pPr>
    </w:p>
    <w:p w14:paraId="17972F0D" w14:textId="77777777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</w:t>
      </w:r>
    </w:p>
    <w:p w14:paraId="1DF4B8C0" w14:textId="77777777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606BF9" w14:textId="582C0093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Telefon…………………………… e-mail …………………………………………………….</w:t>
      </w:r>
    </w:p>
    <w:p w14:paraId="1E1B2193" w14:textId="77777777" w:rsidR="00D241B5" w:rsidRDefault="00D241B5" w:rsidP="00D241B5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spacing w:after="0" w:line="240" w:lineRule="auto"/>
        <w:ind w:hanging="180"/>
        <w:jc w:val="both"/>
        <w:rPr>
          <w:rFonts w:ascii="Times New Roman" w:eastAsia="Times New Roman" w:hAnsi="Times New Roman"/>
          <w:spacing w:val="-9"/>
          <w:sz w:val="24"/>
          <w:szCs w:val="24"/>
          <w:lang w:eastAsia="pl-PL"/>
        </w:rPr>
      </w:pPr>
    </w:p>
    <w:p w14:paraId="11E3D062" w14:textId="16305B51" w:rsidR="00D241B5" w:rsidRDefault="00D241B5" w:rsidP="00D241B5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NIP ………………………………...  REGON………………………………………………….</w:t>
      </w:r>
    </w:p>
    <w:p w14:paraId="6BBDFA1E" w14:textId="77777777" w:rsidR="00D241B5" w:rsidRDefault="00D241B5" w:rsidP="00D241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314BC7" w14:textId="3550C7FD" w:rsidR="00D241B5" w:rsidRDefault="00D241B5" w:rsidP="00D241B5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 na skierowane do nas zapytanie ofertowe dotycz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ce zapytania ofertowego realizowanego dla zamierzenia polegającego na:</w:t>
      </w:r>
    </w:p>
    <w:p w14:paraId="68350D4C" w14:textId="77777777" w:rsidR="00D241B5" w:rsidRDefault="00D241B5" w:rsidP="00D241B5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EC6C295" w14:textId="2F80B20E" w:rsidR="00D241B5" w:rsidRDefault="004A12B1" w:rsidP="00D241B5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4"/>
          <w:lang w:eastAsia="pl-PL"/>
        </w:rPr>
      </w:pPr>
      <w:r>
        <w:rPr>
          <w:rStyle w:val="Pogrubienie"/>
          <w:rFonts w:eastAsiaTheme="majorEastAsia"/>
        </w:rPr>
        <w:t xml:space="preserve">dostawa fabrycznie nowej </w:t>
      </w:r>
      <w:proofErr w:type="spellStart"/>
      <w:r>
        <w:rPr>
          <w:rStyle w:val="Pogrubienie"/>
          <w:rFonts w:eastAsiaTheme="majorEastAsia"/>
        </w:rPr>
        <w:t>paczkowarki</w:t>
      </w:r>
      <w:proofErr w:type="spellEnd"/>
      <w:r>
        <w:rPr>
          <w:rStyle w:val="Pogrubienie"/>
          <w:rFonts w:eastAsiaTheme="majorEastAsia"/>
        </w:rPr>
        <w:t xml:space="preserve"> mobilnej do wody pitnej wraz z dodatkowymi workami </w:t>
      </w:r>
      <w:r w:rsidRPr="00091B60">
        <w:rPr>
          <w:rFonts w:eastAsiaTheme="majorEastAsia"/>
          <w:b/>
          <w:bCs/>
        </w:rPr>
        <w:t>do pakowania wody</w:t>
      </w:r>
    </w:p>
    <w:p w14:paraId="6A23A99D" w14:textId="77777777" w:rsidR="00D241B5" w:rsidRDefault="00D241B5" w:rsidP="00D241B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suppressAutoHyphens/>
        <w:autoSpaceDE w:val="0"/>
        <w:spacing w:after="0" w:line="240" w:lineRule="auto"/>
        <w:ind w:left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Times New Roman" w:eastAsia="Times New Roman" w:hAnsi="Times New Roman"/>
          <w:spacing w:val="-1"/>
          <w:lang w:eastAsia="pl-PL"/>
        </w:rPr>
        <w:t>Oferuję wykonanie przedmiotu zamówienia za:</w:t>
      </w:r>
    </w:p>
    <w:p w14:paraId="752EE3EB" w14:textId="77777777" w:rsidR="00D241B5" w:rsidRDefault="00D241B5" w:rsidP="00D241B5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</w:p>
    <w:p w14:paraId="22EAA030" w14:textId="20C662CB" w:rsidR="00D241B5" w:rsidRDefault="00D241B5" w:rsidP="00D241B5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Cenę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netto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…(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słownie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złotych:…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p w14:paraId="1E1027FB" w14:textId="77777777" w:rsidR="00D241B5" w:rsidRDefault="00D241B5" w:rsidP="00D241B5">
      <w:pPr>
        <w:shd w:val="clear" w:color="auto" w:fill="FFFFFF"/>
        <w:tabs>
          <w:tab w:val="left" w:leader="dot" w:pos="3605"/>
          <w:tab w:val="left" w:leader="dot" w:pos="8995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Podatek VAT: ………………………</w:t>
      </w:r>
      <w:proofErr w:type="gramStart"/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(słownie złotych: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………………………………)</w:t>
      </w:r>
    </w:p>
    <w:p w14:paraId="6CDA9A27" w14:textId="77777777" w:rsidR="00D241B5" w:rsidRDefault="00D241B5" w:rsidP="00D241B5">
      <w:pPr>
        <w:shd w:val="clear" w:color="auto" w:fill="FFFFFF"/>
        <w:tabs>
          <w:tab w:val="left" w:leader="dot" w:pos="3576"/>
          <w:tab w:val="left" w:leader="dot" w:pos="8966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Cenę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brutto:   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…………………………….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(słownie złotych: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………………………………)</w:t>
      </w:r>
    </w:p>
    <w:p w14:paraId="1958BF6F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</w:p>
    <w:p w14:paraId="7CB4C323" w14:textId="77777777" w:rsidR="00D241B5" w:rsidRDefault="00D241B5" w:rsidP="00D241B5">
      <w:pPr>
        <w:pStyle w:val="Akapitzlist"/>
        <w:numPr>
          <w:ilvl w:val="0"/>
          <w:numId w:val="1"/>
        </w:numPr>
        <w:shd w:val="clear" w:color="auto" w:fill="FFFFFF"/>
        <w:tabs>
          <w:tab w:val="left" w:pos="-360"/>
          <w:tab w:val="left" w:pos="-15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Deklaruje ponadto:</w:t>
      </w:r>
    </w:p>
    <w:p w14:paraId="3DAF104C" w14:textId="71EDFE31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termin wykonania </w:t>
      </w:r>
      <w:proofErr w:type="gramStart"/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zamówienia:   </w:t>
      </w:r>
      <w:proofErr w:type="gramEnd"/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do 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01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l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ipca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202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r.</w:t>
      </w:r>
    </w:p>
    <w:p w14:paraId="001113BF" w14:textId="5D107508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warunki płatności: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płatność nastąpi przelewem w terminie 14 dni od dnia wpływu prawidłowo wystawionej faktury VAT</w:t>
      </w:r>
    </w:p>
    <w:p w14:paraId="2A2F3B96" w14:textId="25BBFAEA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okres gwarancji: </w:t>
      </w:r>
      <w:r w:rsidR="00F87BEA" w:rsidRPr="00F87BEA"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  <w:t>min.</w:t>
      </w:r>
      <w:r w:rsidR="00F87BEA"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24 miesiące od daty dostawy urządzenia</w:t>
      </w:r>
    </w:p>
    <w:p w14:paraId="710DC1FB" w14:textId="391E1813" w:rsidR="00D241B5" w:rsidRDefault="00D241B5" w:rsidP="00D241B5">
      <w:pPr>
        <w:shd w:val="clear" w:color="auto" w:fill="FFFFFF"/>
        <w:tabs>
          <w:tab w:val="left" w:pos="-878"/>
        </w:tabs>
        <w:spacing w:after="0" w:line="240" w:lineRule="auto"/>
        <w:jc w:val="both"/>
      </w:pPr>
    </w:p>
    <w:p w14:paraId="695B6231" w14:textId="77777777" w:rsidR="00D241B5" w:rsidRDefault="00D241B5" w:rsidP="00D241B5">
      <w:pPr>
        <w:pStyle w:val="Akapitzlist"/>
        <w:shd w:val="clear" w:color="auto" w:fill="FFFFFF"/>
        <w:tabs>
          <w:tab w:val="left" w:pos="-878"/>
        </w:tabs>
        <w:spacing w:after="0" w:line="240" w:lineRule="auto"/>
        <w:ind w:left="1134"/>
        <w:jc w:val="both"/>
        <w:rPr>
          <w:rFonts w:ascii="Times New Roman" w:eastAsia="Times New Roman" w:hAnsi="Times New Roman"/>
          <w:bCs/>
          <w:lang w:eastAsia="pl-PL"/>
        </w:rPr>
      </w:pPr>
    </w:p>
    <w:p w14:paraId="71D2D873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ind w:left="720" w:hanging="578"/>
        <w:jc w:val="both"/>
      </w:pPr>
      <w:r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 Jednocześnie oświadczam, że:</w:t>
      </w:r>
    </w:p>
    <w:p w14:paraId="40C6AE23" w14:textId="77777777" w:rsidR="00D241B5" w:rsidRDefault="00D241B5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 xml:space="preserve">zapoznałem się z opisem zadania i nie wnoszę do niego zastrzeżeń, </w:t>
      </w:r>
    </w:p>
    <w:p w14:paraId="21134005" w14:textId="127C129F" w:rsidR="00D241B5" w:rsidRDefault="00D241B5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w przypadku wyboru mojej oferty zobowiązuje się do podpisania zlecenia w miejscu i terminie wskazanym przez Zamawiającego.</w:t>
      </w:r>
    </w:p>
    <w:p w14:paraId="7A8BC858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ind w:firstLine="142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Załączniki, stanowiące integralną część oferty:</w:t>
      </w:r>
    </w:p>
    <w:p w14:paraId="5F91D193" w14:textId="77777777" w:rsidR="00D241B5" w:rsidRDefault="00D241B5" w:rsidP="00D241B5">
      <w:pPr>
        <w:pStyle w:val="Akapitzlist"/>
        <w:numPr>
          <w:ilvl w:val="0"/>
          <w:numId w:val="5"/>
        </w:numPr>
        <w:shd w:val="clear" w:color="auto" w:fill="FFFFFF"/>
        <w:tabs>
          <w:tab w:val="left" w:pos="562"/>
        </w:tabs>
        <w:suppressAutoHyphens/>
        <w:spacing w:after="0" w:line="240" w:lineRule="auto"/>
        <w:ind w:left="1134"/>
        <w:jc w:val="both"/>
      </w:pPr>
      <w:r>
        <w:rPr>
          <w:rFonts w:ascii="Times New Roman" w:eastAsia="Times New Roman" w:hAnsi="Times New Roman"/>
          <w:szCs w:val="20"/>
          <w:lang w:eastAsia="pl-PL"/>
        </w:rPr>
        <w:t xml:space="preserve">odpis aktualny z właściwego rejestru lub centralnej ewidencji i informacji </w:t>
      </w:r>
      <w:r>
        <w:rPr>
          <w:rFonts w:ascii="Times New Roman" w:eastAsia="Times New Roman" w:hAnsi="Times New Roman"/>
          <w:szCs w:val="20"/>
          <w:lang w:eastAsia="pl-PL"/>
        </w:rPr>
        <w:br/>
        <w:t>o działalności gospodarczej, jeżeli odrębne przepisy wymagają wpisu, np. krajowego rejestru sądowego, centralnej ewidencji i informacji o działalności gospodarczej,</w:t>
      </w:r>
    </w:p>
    <w:p w14:paraId="7821ED1C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923CEA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37ACA8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3BA147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C0C1A8" w14:textId="77777777" w:rsidR="004A12B1" w:rsidRDefault="004A12B1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E78617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01120" w14:textId="77777777" w:rsidR="00D241B5" w:rsidRDefault="00D241B5" w:rsidP="00D241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………….………………………….................................</w:t>
      </w:r>
    </w:p>
    <w:p w14:paraId="5F6DBA43" w14:textId="77777777" w:rsidR="00D241B5" w:rsidRDefault="00D241B5" w:rsidP="00D241B5">
      <w:pPr>
        <w:spacing w:after="0" w:line="240" w:lineRule="auto"/>
        <w:ind w:left="2268" w:firstLine="708"/>
        <w:jc w:val="right"/>
        <w:rPr>
          <w:b/>
          <w:bCs/>
        </w:rPr>
      </w:pPr>
      <w:proofErr w:type="gramStart"/>
      <w:r>
        <w:rPr>
          <w:rFonts w:ascii="Times New Roman" w:eastAsia="Times New Roman" w:hAnsi="Times New Roman"/>
          <w:i/>
          <w:sz w:val="18"/>
          <w:szCs w:val="20"/>
          <w:lang w:eastAsia="pl-PL"/>
        </w:rPr>
        <w:t>( podpis</w:t>
      </w:r>
      <w:proofErr w:type="gramEnd"/>
      <w:r>
        <w:rPr>
          <w:rFonts w:ascii="Times New Roman" w:eastAsia="Times New Roman" w:hAnsi="Times New Roman"/>
          <w:i/>
          <w:sz w:val="18"/>
          <w:szCs w:val="20"/>
          <w:lang w:eastAsia="pl-PL"/>
        </w:rPr>
        <w:t xml:space="preserve"> i pieczęcie osób upoważnionych do reprezentowania Wykonawcy)</w:t>
      </w:r>
    </w:p>
    <w:p w14:paraId="0F8F7AAE" w14:textId="77777777" w:rsidR="00D241B5" w:rsidRDefault="00D241B5" w:rsidP="00D241B5"/>
    <w:p w14:paraId="0EAF228C" w14:textId="77777777" w:rsidR="00DE4794" w:rsidRDefault="00DE4794"/>
    <w:sectPr w:rsidR="00DE4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85"/>
    <w:multiLevelType w:val="multilevel"/>
    <w:tmpl w:val="AD0081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97B4C"/>
    <w:multiLevelType w:val="hybridMultilevel"/>
    <w:tmpl w:val="D52EFC78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28F04B63"/>
    <w:multiLevelType w:val="multilevel"/>
    <w:tmpl w:val="B6DEE09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CD0DEF"/>
    <w:multiLevelType w:val="hybridMultilevel"/>
    <w:tmpl w:val="7D189F8C"/>
    <w:lvl w:ilvl="0" w:tplc="4BC428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8A4D92"/>
    <w:multiLevelType w:val="hybridMultilevel"/>
    <w:tmpl w:val="C7FA461E"/>
    <w:lvl w:ilvl="0" w:tplc="6234E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7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47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24078">
    <w:abstractNumId w:val="2"/>
  </w:num>
  <w:num w:numId="4" w16cid:durableId="956981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98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5"/>
    <w:rsid w:val="000E5299"/>
    <w:rsid w:val="00184D5B"/>
    <w:rsid w:val="002D3F18"/>
    <w:rsid w:val="00470080"/>
    <w:rsid w:val="004A12B1"/>
    <w:rsid w:val="00595387"/>
    <w:rsid w:val="00B715D1"/>
    <w:rsid w:val="00D241B5"/>
    <w:rsid w:val="00DE4794"/>
    <w:rsid w:val="00E36AA6"/>
    <w:rsid w:val="00F474C0"/>
    <w:rsid w:val="00F74193"/>
    <w:rsid w:val="00F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1787"/>
  <w15:chartTrackingRefBased/>
  <w15:docId w15:val="{480688A2-CEB2-4FF8-BD49-EC5001EB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1B5"/>
    <w:pPr>
      <w:suppressAutoHyphens/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1B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1B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1B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1B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1B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1B5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1B5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1B5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1B5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1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1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1B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1B5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1B5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41B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241B5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41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1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1B5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Ewelina Czeczko</cp:lastModifiedBy>
  <cp:revision>5</cp:revision>
  <cp:lastPrinted>2026-05-14T06:17:00Z</cp:lastPrinted>
  <dcterms:created xsi:type="dcterms:W3CDTF">2026-05-13T08:54:00Z</dcterms:created>
  <dcterms:modified xsi:type="dcterms:W3CDTF">2026-05-14T06:17:00Z</dcterms:modified>
</cp:coreProperties>
</file>