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DA52B" w14:textId="2D11F7E6" w:rsidR="00253D26" w:rsidRDefault="00253D26" w:rsidP="00253D26">
      <w:pPr>
        <w:spacing w:before="0" w:after="160" w:line="256" w:lineRule="auto"/>
        <w:jc w:val="right"/>
        <w:rPr>
          <w:rFonts w:ascii="Arial" w:eastAsia="Calibri" w:hAnsi="Arial" w:cs="Arial"/>
          <w:b/>
          <w:bCs/>
          <w:sz w:val="22"/>
          <w:szCs w:val="22"/>
        </w:rPr>
      </w:pPr>
      <w:r w:rsidRPr="00253D26">
        <w:rPr>
          <w:rFonts w:ascii="Arial" w:eastAsia="Calibri" w:hAnsi="Arial" w:cs="Arial"/>
          <w:b/>
          <w:bCs/>
          <w:sz w:val="22"/>
          <w:szCs w:val="22"/>
        </w:rPr>
        <w:t xml:space="preserve">Załącznik Nr </w:t>
      </w:r>
      <w:r w:rsidR="00C264C9">
        <w:rPr>
          <w:rFonts w:ascii="Arial" w:eastAsia="Calibri" w:hAnsi="Arial" w:cs="Arial"/>
          <w:b/>
          <w:bCs/>
          <w:sz w:val="22"/>
          <w:szCs w:val="22"/>
        </w:rPr>
        <w:t>7</w:t>
      </w:r>
    </w:p>
    <w:p w14:paraId="22F66F3C" w14:textId="769269F7" w:rsidR="001A4F6F" w:rsidRDefault="001A4F6F" w:rsidP="001A4F6F">
      <w:pPr>
        <w:spacing w:before="0" w:after="160" w:line="256" w:lineRule="auto"/>
        <w:rPr>
          <w:rFonts w:ascii="Arial" w:eastAsia="Calibri" w:hAnsi="Arial" w:cs="Arial"/>
          <w:b/>
          <w:bCs/>
          <w:sz w:val="22"/>
          <w:szCs w:val="22"/>
        </w:rPr>
      </w:pPr>
      <w:r>
        <w:rPr>
          <w:rFonts w:ascii="Arial" w:eastAsia="Calibri" w:hAnsi="Arial" w:cs="Arial"/>
          <w:b/>
          <w:bCs/>
          <w:sz w:val="22"/>
          <w:szCs w:val="22"/>
        </w:rPr>
        <w:t xml:space="preserve">Wykonawca </w:t>
      </w:r>
    </w:p>
    <w:p w14:paraId="4D46012B" w14:textId="3CFF8BE3" w:rsidR="008402DD" w:rsidRDefault="008402DD" w:rsidP="001A4F6F">
      <w:pPr>
        <w:spacing w:before="0" w:after="160" w:line="256" w:lineRule="auto"/>
        <w:rPr>
          <w:rFonts w:ascii="Arial" w:eastAsia="Calibri" w:hAnsi="Arial" w:cs="Arial"/>
          <w:b/>
          <w:bCs/>
          <w:sz w:val="22"/>
          <w:szCs w:val="22"/>
        </w:rPr>
      </w:pPr>
      <w:r>
        <w:rPr>
          <w:rFonts w:ascii="Arial" w:eastAsia="Calibri" w:hAnsi="Arial" w:cs="Arial"/>
          <w:b/>
          <w:bCs/>
          <w:sz w:val="22"/>
          <w:szCs w:val="22"/>
        </w:rPr>
        <w:t>…………………………………….</w:t>
      </w:r>
    </w:p>
    <w:p w14:paraId="33CF0594" w14:textId="2CA9EA35" w:rsidR="008402DD" w:rsidRPr="00253D26" w:rsidRDefault="008402DD" w:rsidP="001A4F6F">
      <w:pPr>
        <w:spacing w:before="0" w:after="160" w:line="256" w:lineRule="auto"/>
        <w:rPr>
          <w:rFonts w:ascii="Arial" w:eastAsia="Calibri" w:hAnsi="Arial" w:cs="Arial"/>
          <w:b/>
          <w:bCs/>
          <w:sz w:val="22"/>
          <w:szCs w:val="22"/>
        </w:rPr>
      </w:pPr>
      <w:r>
        <w:rPr>
          <w:rFonts w:ascii="Arial" w:eastAsia="Calibri" w:hAnsi="Arial" w:cs="Arial"/>
          <w:b/>
          <w:bCs/>
          <w:sz w:val="22"/>
          <w:szCs w:val="22"/>
        </w:rPr>
        <w:t>…………………………………….</w:t>
      </w:r>
    </w:p>
    <w:p w14:paraId="08D61786" w14:textId="77777777" w:rsidR="00253D26" w:rsidRPr="00253D26" w:rsidRDefault="00253D26" w:rsidP="00253D26">
      <w:pPr>
        <w:spacing w:before="0" w:after="160" w:line="256" w:lineRule="auto"/>
        <w:jc w:val="right"/>
        <w:rPr>
          <w:rFonts w:ascii="Arial" w:eastAsia="Calibri" w:hAnsi="Arial" w:cs="Arial"/>
          <w:sz w:val="22"/>
          <w:szCs w:val="22"/>
        </w:rPr>
      </w:pPr>
    </w:p>
    <w:p w14:paraId="18512C4D" w14:textId="0C919A96" w:rsidR="00253D26" w:rsidRDefault="6C424D70" w:rsidP="6C424D70">
      <w:pPr>
        <w:spacing w:before="0" w:after="0" w:line="240" w:lineRule="auto"/>
        <w:jc w:val="center"/>
        <w:rPr>
          <w:rFonts w:eastAsia="Calibri" w:cs="Calibri"/>
          <w:b/>
          <w:bCs/>
          <w:sz w:val="22"/>
          <w:szCs w:val="22"/>
        </w:rPr>
      </w:pPr>
      <w:r w:rsidRPr="6C424D70">
        <w:rPr>
          <w:rFonts w:eastAsia="Calibri" w:cs="Calibri"/>
          <w:b/>
          <w:bCs/>
          <w:sz w:val="22"/>
          <w:szCs w:val="22"/>
        </w:rPr>
        <w:t>WYKAZ DOSTAW – do CZĘŚCI  I  postępowania</w:t>
      </w:r>
    </w:p>
    <w:p w14:paraId="014495AF" w14:textId="77777777" w:rsidR="008402DD" w:rsidRDefault="008402DD" w:rsidP="6C424D70">
      <w:pPr>
        <w:spacing w:before="0" w:after="0" w:line="240" w:lineRule="auto"/>
        <w:jc w:val="center"/>
        <w:rPr>
          <w:rFonts w:eastAsia="Calibri" w:cs="Calibri"/>
          <w:b/>
          <w:bCs/>
          <w:sz w:val="22"/>
          <w:szCs w:val="22"/>
        </w:rPr>
      </w:pPr>
    </w:p>
    <w:p w14:paraId="1D3EEDAF" w14:textId="014ADF57" w:rsidR="008402DD" w:rsidRPr="00253D26" w:rsidRDefault="008402DD" w:rsidP="6C424D70">
      <w:pPr>
        <w:spacing w:before="0" w:after="0" w:line="240" w:lineRule="auto"/>
        <w:jc w:val="center"/>
        <w:rPr>
          <w:rFonts w:eastAsia="Calibri" w:cs="Calibri"/>
          <w:b/>
          <w:bCs/>
          <w:sz w:val="22"/>
          <w:szCs w:val="22"/>
        </w:rPr>
      </w:pPr>
      <w:r>
        <w:rPr>
          <w:rFonts w:eastAsia="Calibri" w:cs="Calibri"/>
          <w:b/>
          <w:bCs/>
          <w:sz w:val="22"/>
          <w:szCs w:val="22"/>
        </w:rPr>
        <w:t>„Cyberbezpieczny  Samorząd „ w Gminie Sępopol</w:t>
      </w:r>
    </w:p>
    <w:p w14:paraId="7D1D376C" w14:textId="59F27F70" w:rsidR="00253D26" w:rsidRPr="00253D26" w:rsidRDefault="6C424D70" w:rsidP="6C424D70">
      <w:pPr>
        <w:spacing w:before="20" w:after="40" w:line="252" w:lineRule="auto"/>
        <w:jc w:val="both"/>
        <w:rPr>
          <w:rFonts w:eastAsia="Arial" w:cs="Calibri"/>
          <w:i/>
          <w:iCs/>
          <w:sz w:val="22"/>
          <w:szCs w:val="22"/>
        </w:rPr>
      </w:pPr>
      <w:r w:rsidRPr="6C424D70">
        <w:rPr>
          <w:rFonts w:eastAsia="Calibri" w:cs="Calibri"/>
          <w:i/>
          <w:iCs/>
          <w:color w:val="000000" w:themeColor="text1"/>
          <w:sz w:val="22"/>
          <w:szCs w:val="22"/>
        </w:rPr>
        <w:t xml:space="preserve">o wartości brutto co najmniej 300.000,00 zł, polegający na dostawie specjalistycznego sprzętu IT obejmujące, co najmniej serwery lub ich rozbudowę, macierz SAN (FC, iSCSI lub SAS), system backupowy     oraz instalacji dostarczonego sprzętu oraz migracji istniejącego środowiska Klienta. </w:t>
      </w:r>
    </w:p>
    <w:p w14:paraId="64E425F0" w14:textId="77777777" w:rsidR="00253D26" w:rsidRPr="00253D26" w:rsidRDefault="00253D26" w:rsidP="00253D26">
      <w:pPr>
        <w:spacing w:before="0" w:after="0" w:line="240" w:lineRule="auto"/>
        <w:jc w:val="center"/>
        <w:rPr>
          <w:rFonts w:eastAsia="Calibri" w:cs="Calibri"/>
          <w:b/>
          <w:bCs/>
          <w:sz w:val="22"/>
          <w:szCs w:val="22"/>
        </w:rPr>
      </w:pPr>
    </w:p>
    <w:p w14:paraId="1F906432" w14:textId="77777777" w:rsidR="00253D26" w:rsidRPr="00253D26" w:rsidRDefault="00253D26" w:rsidP="00253D26">
      <w:pPr>
        <w:spacing w:before="0" w:after="0" w:line="240" w:lineRule="auto"/>
        <w:jc w:val="center"/>
        <w:rPr>
          <w:rFonts w:eastAsia="Calibri" w:cs="Calibri"/>
          <w:b/>
          <w:sz w:val="22"/>
          <w:szCs w:val="22"/>
        </w:rPr>
      </w:pPr>
    </w:p>
    <w:tbl>
      <w:tblPr>
        <w:tblStyle w:val="Tabela-Siatka3"/>
        <w:tblW w:w="9067" w:type="dxa"/>
        <w:tblInd w:w="0" w:type="dxa"/>
        <w:tblLook w:val="04A0" w:firstRow="1" w:lastRow="0" w:firstColumn="1" w:lastColumn="0" w:noHBand="0" w:noVBand="1"/>
      </w:tblPr>
      <w:tblGrid>
        <w:gridCol w:w="3964"/>
        <w:gridCol w:w="2127"/>
        <w:gridCol w:w="2976"/>
      </w:tblGrid>
      <w:tr w:rsidR="00253D26" w:rsidRPr="00253D26" w14:paraId="477A0524" w14:textId="77777777" w:rsidTr="00253D26">
        <w:tc>
          <w:tcPr>
            <w:tcW w:w="3964" w:type="dxa"/>
            <w:tcBorders>
              <w:top w:val="single" w:sz="4" w:space="0" w:color="auto"/>
              <w:left w:val="single" w:sz="4" w:space="0" w:color="auto"/>
              <w:bottom w:val="single" w:sz="4" w:space="0" w:color="auto"/>
              <w:right w:val="single" w:sz="4" w:space="0" w:color="auto"/>
            </w:tcBorders>
          </w:tcPr>
          <w:p w14:paraId="01609D3F" w14:textId="77777777" w:rsidR="00253D26" w:rsidRPr="00253D26" w:rsidRDefault="00253D26" w:rsidP="00253D26">
            <w:pPr>
              <w:spacing w:before="0" w:after="0" w:line="240" w:lineRule="auto"/>
              <w:jc w:val="center"/>
              <w:rPr>
                <w:rFonts w:cs="Calibri"/>
                <w:b/>
                <w:color w:val="auto"/>
                <w:u w:val="none"/>
              </w:rPr>
            </w:pPr>
            <w:r w:rsidRPr="00253D26">
              <w:rPr>
                <w:rFonts w:cs="Calibri"/>
                <w:b/>
                <w:color w:val="auto"/>
                <w:u w:val="none"/>
              </w:rPr>
              <w:t>Przedmiot dostawy</w:t>
            </w:r>
          </w:p>
          <w:p w14:paraId="727D2D82" w14:textId="77777777" w:rsidR="00253D26" w:rsidRPr="00253D26" w:rsidRDefault="00253D26" w:rsidP="00253D26">
            <w:pPr>
              <w:spacing w:before="0" w:after="0" w:line="240" w:lineRule="auto"/>
              <w:jc w:val="right"/>
              <w:rPr>
                <w:rFonts w:cs="Calibri"/>
                <w:b/>
                <w:color w:val="auto"/>
                <w:u w:val="none"/>
              </w:rPr>
            </w:pPr>
          </w:p>
        </w:tc>
        <w:tc>
          <w:tcPr>
            <w:tcW w:w="2127" w:type="dxa"/>
            <w:tcBorders>
              <w:top w:val="single" w:sz="4" w:space="0" w:color="auto"/>
              <w:left w:val="single" w:sz="4" w:space="0" w:color="auto"/>
              <w:bottom w:val="single" w:sz="4" w:space="0" w:color="auto"/>
              <w:right w:val="single" w:sz="4" w:space="0" w:color="auto"/>
            </w:tcBorders>
            <w:hideMark/>
          </w:tcPr>
          <w:p w14:paraId="4747DA33" w14:textId="77777777" w:rsidR="00253D26" w:rsidRPr="00253D26" w:rsidRDefault="00253D26" w:rsidP="00253D26">
            <w:pPr>
              <w:spacing w:before="0" w:after="0" w:line="240" w:lineRule="auto"/>
              <w:jc w:val="center"/>
              <w:rPr>
                <w:rFonts w:cs="Calibri"/>
                <w:b/>
                <w:color w:val="auto"/>
                <w:u w:val="none"/>
              </w:rPr>
            </w:pPr>
            <w:r w:rsidRPr="00253D26">
              <w:rPr>
                <w:rFonts w:cs="Calibri"/>
                <w:b/>
                <w:color w:val="auto"/>
                <w:u w:val="none"/>
              </w:rPr>
              <w:t>Okres wykonania</w:t>
            </w:r>
          </w:p>
        </w:tc>
        <w:tc>
          <w:tcPr>
            <w:tcW w:w="2976" w:type="dxa"/>
            <w:tcBorders>
              <w:top w:val="single" w:sz="4" w:space="0" w:color="auto"/>
              <w:left w:val="single" w:sz="4" w:space="0" w:color="auto"/>
              <w:bottom w:val="single" w:sz="4" w:space="0" w:color="auto"/>
              <w:right w:val="single" w:sz="4" w:space="0" w:color="auto"/>
            </w:tcBorders>
          </w:tcPr>
          <w:p w14:paraId="2A8AB337" w14:textId="77777777" w:rsidR="00253D26" w:rsidRPr="00253D26" w:rsidRDefault="00253D26" w:rsidP="00253D26">
            <w:pPr>
              <w:spacing w:before="0" w:after="0" w:line="240" w:lineRule="auto"/>
              <w:jc w:val="center"/>
              <w:rPr>
                <w:rFonts w:cs="Calibri"/>
                <w:b/>
                <w:color w:val="auto"/>
                <w:u w:val="none"/>
              </w:rPr>
            </w:pPr>
            <w:r w:rsidRPr="00253D26">
              <w:rPr>
                <w:rFonts w:cs="Calibri"/>
                <w:b/>
                <w:color w:val="auto"/>
                <w:u w:val="none"/>
              </w:rPr>
              <w:t>Określenie podmiotu, na rzecz którego wykonano dostawę</w:t>
            </w:r>
          </w:p>
          <w:p w14:paraId="260A12E8" w14:textId="77777777" w:rsidR="00253D26" w:rsidRPr="00253D26" w:rsidRDefault="00253D26" w:rsidP="00253D26">
            <w:pPr>
              <w:spacing w:before="0" w:after="0" w:line="240" w:lineRule="auto"/>
              <w:rPr>
                <w:rFonts w:cs="Calibri"/>
                <w:b/>
                <w:color w:val="auto"/>
                <w:u w:val="none"/>
              </w:rPr>
            </w:pPr>
          </w:p>
          <w:p w14:paraId="6B842485" w14:textId="77777777" w:rsidR="00253D26" w:rsidRPr="00253D26" w:rsidRDefault="00253D26" w:rsidP="00253D26">
            <w:pPr>
              <w:spacing w:before="0" w:after="0" w:line="240" w:lineRule="auto"/>
              <w:jc w:val="right"/>
              <w:rPr>
                <w:rFonts w:cs="Calibri"/>
                <w:b/>
                <w:color w:val="auto"/>
                <w:u w:val="none"/>
              </w:rPr>
            </w:pPr>
          </w:p>
        </w:tc>
      </w:tr>
      <w:tr w:rsidR="00253D26" w:rsidRPr="00253D26" w14:paraId="11CCCA9A" w14:textId="77777777" w:rsidTr="00253D26">
        <w:trPr>
          <w:trHeight w:val="240"/>
        </w:trPr>
        <w:tc>
          <w:tcPr>
            <w:tcW w:w="3964" w:type="dxa"/>
            <w:tcBorders>
              <w:top w:val="single" w:sz="4" w:space="0" w:color="auto"/>
              <w:left w:val="single" w:sz="4" w:space="0" w:color="auto"/>
              <w:bottom w:val="single" w:sz="4" w:space="0" w:color="auto"/>
              <w:right w:val="single" w:sz="4" w:space="0" w:color="auto"/>
            </w:tcBorders>
          </w:tcPr>
          <w:p w14:paraId="2F24159D" w14:textId="77777777" w:rsidR="00253D26" w:rsidRPr="00253D26" w:rsidRDefault="00253D26" w:rsidP="00253D26">
            <w:pPr>
              <w:spacing w:before="0" w:after="0" w:line="240" w:lineRule="auto"/>
              <w:jc w:val="center"/>
              <w:rPr>
                <w:rFonts w:cs="Calibri"/>
              </w:rPr>
            </w:pPr>
          </w:p>
        </w:tc>
        <w:tc>
          <w:tcPr>
            <w:tcW w:w="2127" w:type="dxa"/>
            <w:tcBorders>
              <w:top w:val="single" w:sz="4" w:space="0" w:color="auto"/>
              <w:left w:val="single" w:sz="4" w:space="0" w:color="auto"/>
              <w:bottom w:val="single" w:sz="4" w:space="0" w:color="auto"/>
              <w:right w:val="single" w:sz="4" w:space="0" w:color="auto"/>
            </w:tcBorders>
          </w:tcPr>
          <w:p w14:paraId="165DF238" w14:textId="77777777" w:rsidR="00253D26" w:rsidRPr="00253D26" w:rsidRDefault="00253D26" w:rsidP="00253D26">
            <w:pPr>
              <w:spacing w:before="0" w:after="0" w:line="240" w:lineRule="auto"/>
              <w:jc w:val="center"/>
              <w:rPr>
                <w:rFonts w:cs="Calibri"/>
              </w:rPr>
            </w:pPr>
          </w:p>
          <w:p w14:paraId="2D21FB14" w14:textId="77777777" w:rsidR="00253D26" w:rsidRPr="00253D26" w:rsidRDefault="00253D26" w:rsidP="00253D26">
            <w:pPr>
              <w:spacing w:before="0" w:after="0" w:line="240" w:lineRule="auto"/>
              <w:jc w:val="center"/>
              <w:rPr>
                <w:rFonts w:cs="Calibri"/>
              </w:rPr>
            </w:pPr>
          </w:p>
        </w:tc>
        <w:tc>
          <w:tcPr>
            <w:tcW w:w="2976" w:type="dxa"/>
            <w:tcBorders>
              <w:top w:val="single" w:sz="4" w:space="0" w:color="auto"/>
              <w:left w:val="single" w:sz="4" w:space="0" w:color="auto"/>
              <w:bottom w:val="single" w:sz="4" w:space="0" w:color="auto"/>
              <w:right w:val="single" w:sz="4" w:space="0" w:color="auto"/>
            </w:tcBorders>
          </w:tcPr>
          <w:p w14:paraId="0BA9F29B" w14:textId="77777777" w:rsidR="00253D26" w:rsidRPr="00253D26" w:rsidRDefault="00253D26" w:rsidP="00253D26">
            <w:pPr>
              <w:spacing w:before="0" w:after="0" w:line="240" w:lineRule="auto"/>
              <w:jc w:val="center"/>
              <w:rPr>
                <w:rFonts w:cs="Calibri"/>
              </w:rPr>
            </w:pPr>
          </w:p>
        </w:tc>
      </w:tr>
      <w:tr w:rsidR="00253D26" w:rsidRPr="00253D26" w14:paraId="220DC072" w14:textId="77777777" w:rsidTr="00253D26">
        <w:trPr>
          <w:trHeight w:val="240"/>
        </w:trPr>
        <w:tc>
          <w:tcPr>
            <w:tcW w:w="3964" w:type="dxa"/>
            <w:tcBorders>
              <w:top w:val="single" w:sz="4" w:space="0" w:color="auto"/>
              <w:left w:val="single" w:sz="4" w:space="0" w:color="auto"/>
              <w:bottom w:val="single" w:sz="4" w:space="0" w:color="auto"/>
              <w:right w:val="single" w:sz="4" w:space="0" w:color="auto"/>
            </w:tcBorders>
          </w:tcPr>
          <w:p w14:paraId="78852273" w14:textId="77777777" w:rsidR="00253D26" w:rsidRPr="00253D26" w:rsidRDefault="00253D26" w:rsidP="00253D26">
            <w:pPr>
              <w:spacing w:before="0" w:after="0" w:line="240" w:lineRule="auto"/>
              <w:jc w:val="center"/>
              <w:rPr>
                <w:rFonts w:cs="Calibri"/>
              </w:rPr>
            </w:pPr>
          </w:p>
        </w:tc>
        <w:tc>
          <w:tcPr>
            <w:tcW w:w="2127" w:type="dxa"/>
            <w:tcBorders>
              <w:top w:val="single" w:sz="4" w:space="0" w:color="auto"/>
              <w:left w:val="single" w:sz="4" w:space="0" w:color="auto"/>
              <w:bottom w:val="single" w:sz="4" w:space="0" w:color="auto"/>
              <w:right w:val="single" w:sz="4" w:space="0" w:color="auto"/>
            </w:tcBorders>
          </w:tcPr>
          <w:p w14:paraId="268791EF" w14:textId="77777777" w:rsidR="00253D26" w:rsidRPr="00253D26" w:rsidRDefault="00253D26" w:rsidP="00253D26">
            <w:pPr>
              <w:spacing w:before="0" w:after="0" w:line="240" w:lineRule="auto"/>
              <w:jc w:val="center"/>
              <w:rPr>
                <w:rFonts w:cs="Calibri"/>
              </w:rPr>
            </w:pPr>
          </w:p>
          <w:p w14:paraId="39F656EA" w14:textId="77777777" w:rsidR="00253D26" w:rsidRPr="00253D26" w:rsidRDefault="00253D26" w:rsidP="00253D26">
            <w:pPr>
              <w:spacing w:before="0" w:after="0" w:line="240" w:lineRule="auto"/>
              <w:jc w:val="center"/>
              <w:rPr>
                <w:rFonts w:cs="Calibri"/>
              </w:rPr>
            </w:pPr>
          </w:p>
        </w:tc>
        <w:tc>
          <w:tcPr>
            <w:tcW w:w="2976" w:type="dxa"/>
            <w:tcBorders>
              <w:top w:val="single" w:sz="4" w:space="0" w:color="auto"/>
              <w:left w:val="single" w:sz="4" w:space="0" w:color="auto"/>
              <w:bottom w:val="single" w:sz="4" w:space="0" w:color="auto"/>
              <w:right w:val="single" w:sz="4" w:space="0" w:color="auto"/>
            </w:tcBorders>
          </w:tcPr>
          <w:p w14:paraId="3A7127B9" w14:textId="77777777" w:rsidR="00253D26" w:rsidRPr="00253D26" w:rsidRDefault="00253D26" w:rsidP="00253D26">
            <w:pPr>
              <w:spacing w:before="0" w:after="0" w:line="240" w:lineRule="auto"/>
              <w:jc w:val="center"/>
              <w:rPr>
                <w:rFonts w:cs="Calibri"/>
              </w:rPr>
            </w:pPr>
          </w:p>
        </w:tc>
      </w:tr>
      <w:tr w:rsidR="00253D26" w:rsidRPr="00253D26" w14:paraId="4096131F" w14:textId="77777777" w:rsidTr="00253D26">
        <w:trPr>
          <w:trHeight w:val="240"/>
        </w:trPr>
        <w:tc>
          <w:tcPr>
            <w:tcW w:w="3964" w:type="dxa"/>
            <w:tcBorders>
              <w:top w:val="single" w:sz="4" w:space="0" w:color="auto"/>
              <w:left w:val="single" w:sz="4" w:space="0" w:color="auto"/>
              <w:bottom w:val="single" w:sz="4" w:space="0" w:color="auto"/>
              <w:right w:val="single" w:sz="4" w:space="0" w:color="auto"/>
            </w:tcBorders>
          </w:tcPr>
          <w:p w14:paraId="049C9FE6" w14:textId="77777777" w:rsidR="00253D26" w:rsidRPr="00253D26" w:rsidRDefault="00253D26" w:rsidP="00253D26">
            <w:pPr>
              <w:spacing w:before="0" w:after="0" w:line="240" w:lineRule="auto"/>
              <w:jc w:val="center"/>
              <w:rPr>
                <w:rFonts w:cs="Calibri"/>
              </w:rPr>
            </w:pPr>
          </w:p>
        </w:tc>
        <w:tc>
          <w:tcPr>
            <w:tcW w:w="2127" w:type="dxa"/>
            <w:tcBorders>
              <w:top w:val="single" w:sz="4" w:space="0" w:color="auto"/>
              <w:left w:val="single" w:sz="4" w:space="0" w:color="auto"/>
              <w:bottom w:val="single" w:sz="4" w:space="0" w:color="auto"/>
              <w:right w:val="single" w:sz="4" w:space="0" w:color="auto"/>
            </w:tcBorders>
          </w:tcPr>
          <w:p w14:paraId="07AEDCCD" w14:textId="77777777" w:rsidR="00253D26" w:rsidRPr="00253D26" w:rsidRDefault="00253D26" w:rsidP="00253D26">
            <w:pPr>
              <w:spacing w:before="0" w:after="0" w:line="240" w:lineRule="auto"/>
              <w:jc w:val="center"/>
              <w:rPr>
                <w:rFonts w:cs="Calibri"/>
              </w:rPr>
            </w:pPr>
          </w:p>
          <w:p w14:paraId="5A595852" w14:textId="77777777" w:rsidR="00253D26" w:rsidRPr="00253D26" w:rsidRDefault="00253D26" w:rsidP="00253D26">
            <w:pPr>
              <w:spacing w:before="0" w:after="0" w:line="240" w:lineRule="auto"/>
              <w:jc w:val="center"/>
              <w:rPr>
                <w:rFonts w:cs="Calibri"/>
              </w:rPr>
            </w:pPr>
          </w:p>
        </w:tc>
        <w:tc>
          <w:tcPr>
            <w:tcW w:w="2976" w:type="dxa"/>
            <w:tcBorders>
              <w:top w:val="single" w:sz="4" w:space="0" w:color="auto"/>
              <w:left w:val="single" w:sz="4" w:space="0" w:color="auto"/>
              <w:bottom w:val="single" w:sz="4" w:space="0" w:color="auto"/>
              <w:right w:val="single" w:sz="4" w:space="0" w:color="auto"/>
            </w:tcBorders>
          </w:tcPr>
          <w:p w14:paraId="309E364E" w14:textId="77777777" w:rsidR="00253D26" w:rsidRPr="00253D26" w:rsidRDefault="00253D26" w:rsidP="00253D26">
            <w:pPr>
              <w:spacing w:before="0" w:after="0" w:line="240" w:lineRule="auto"/>
              <w:jc w:val="center"/>
              <w:rPr>
                <w:rFonts w:cs="Calibri"/>
              </w:rPr>
            </w:pPr>
          </w:p>
        </w:tc>
      </w:tr>
    </w:tbl>
    <w:p w14:paraId="58685C5C" w14:textId="77777777" w:rsidR="00253D26" w:rsidRPr="00253D26" w:rsidRDefault="00253D26" w:rsidP="00253D26">
      <w:pPr>
        <w:spacing w:before="0" w:after="0" w:line="256" w:lineRule="auto"/>
        <w:jc w:val="both"/>
        <w:rPr>
          <w:rFonts w:eastAsia="Calibri" w:cs="Calibri"/>
          <w:sz w:val="22"/>
          <w:szCs w:val="22"/>
          <w:lang w:eastAsia="pl-PL"/>
        </w:rPr>
      </w:pPr>
    </w:p>
    <w:p w14:paraId="36AC15EE" w14:textId="77777777" w:rsidR="00253D26" w:rsidRPr="00253D26" w:rsidRDefault="00253D26" w:rsidP="00253D26">
      <w:pPr>
        <w:spacing w:before="0" w:after="0" w:line="256" w:lineRule="auto"/>
        <w:jc w:val="both"/>
        <w:rPr>
          <w:rFonts w:eastAsia="Calibri" w:cs="Calibri"/>
          <w:sz w:val="22"/>
          <w:szCs w:val="22"/>
          <w:lang w:eastAsia="pl-PL"/>
        </w:rPr>
      </w:pPr>
    </w:p>
    <w:p w14:paraId="02D22381" w14:textId="77777777" w:rsidR="00253D26" w:rsidRPr="00253D26" w:rsidRDefault="00253D26" w:rsidP="00253D26">
      <w:pPr>
        <w:spacing w:before="0" w:after="0" w:line="256" w:lineRule="auto"/>
        <w:jc w:val="both"/>
        <w:rPr>
          <w:rFonts w:eastAsia="Calibri" w:cs="Calibri"/>
          <w:sz w:val="22"/>
          <w:szCs w:val="22"/>
          <w:lang w:eastAsia="pl-PL"/>
        </w:rPr>
      </w:pPr>
    </w:p>
    <w:p w14:paraId="52A8CFBF" w14:textId="77777777" w:rsidR="00253D26" w:rsidRPr="00253D26" w:rsidRDefault="00253D26" w:rsidP="00253D26">
      <w:pPr>
        <w:spacing w:before="0" w:after="0" w:line="256" w:lineRule="auto"/>
        <w:jc w:val="both"/>
        <w:rPr>
          <w:rFonts w:eastAsia="Calibri" w:cs="Calibri"/>
          <w:b/>
          <w:i/>
          <w:sz w:val="22"/>
          <w:szCs w:val="22"/>
          <w:lang w:eastAsia="pl-PL"/>
        </w:rPr>
      </w:pPr>
      <w:r w:rsidRPr="00253D26">
        <w:rPr>
          <w:rFonts w:eastAsia="Calibri" w:cs="Calibri"/>
          <w:b/>
          <w:i/>
          <w:sz w:val="22"/>
          <w:szCs w:val="22"/>
          <w:lang w:eastAsia="pl-PL"/>
        </w:rPr>
        <w:t>Niniejszy formularz należy podpisać w formie elektronicznej opatrzonej kwalifikowanym podpisem elektronicznym lub w postaci elektronicznej opatrzonej elektronicznym podpisem zaufanym lub elektronicznym podpisem osobistym.</w:t>
      </w:r>
    </w:p>
    <w:p w14:paraId="3136C1F5" w14:textId="77777777" w:rsidR="00253D26" w:rsidRPr="00253D26" w:rsidRDefault="00253D26" w:rsidP="00253D26">
      <w:pPr>
        <w:spacing w:before="0" w:after="0" w:line="256" w:lineRule="auto"/>
        <w:jc w:val="both"/>
        <w:rPr>
          <w:rFonts w:eastAsia="Calibri" w:cs="Calibri"/>
          <w:sz w:val="22"/>
          <w:szCs w:val="22"/>
          <w:lang w:eastAsia="pl-PL"/>
        </w:rPr>
      </w:pPr>
    </w:p>
    <w:p w14:paraId="1CBBB03E" w14:textId="77777777" w:rsidR="00253D26" w:rsidRPr="00253D26" w:rsidRDefault="00253D26" w:rsidP="00253D26">
      <w:pPr>
        <w:spacing w:before="0" w:after="0" w:line="240" w:lineRule="auto"/>
        <w:rPr>
          <w:rFonts w:eastAsia="Calibri" w:cs="Calibri"/>
          <w:sz w:val="22"/>
          <w:szCs w:val="22"/>
        </w:rPr>
      </w:pPr>
    </w:p>
    <w:p w14:paraId="3B351DE2" w14:textId="77777777" w:rsidR="00F94D31" w:rsidRPr="00D27291" w:rsidRDefault="00F94D31" w:rsidP="00D27291"/>
    <w:sectPr w:rsidR="00F94D31" w:rsidRPr="00D27291" w:rsidSect="00A34049">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922" w:right="1134" w:bottom="1446" w:left="1134" w:header="283" w:footer="1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A4C7E" w14:textId="77777777" w:rsidR="00EE258B" w:rsidRDefault="00EE258B">
      <w:r>
        <w:separator/>
      </w:r>
    </w:p>
  </w:endnote>
  <w:endnote w:type="continuationSeparator" w:id="0">
    <w:p w14:paraId="56BF0896" w14:textId="77777777" w:rsidR="00EE258B" w:rsidRDefault="00EE2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D2AF0" w14:textId="77777777" w:rsidR="00760990" w:rsidRDefault="005E22E2" w:rsidP="001E67F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128535DF" w14:textId="77777777" w:rsidR="00760990" w:rsidRDefault="0076099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7E6A" w14:textId="29340701" w:rsidR="00C24F21" w:rsidRPr="00253D26" w:rsidRDefault="00FF5508" w:rsidP="00C24F21">
    <w:pPr>
      <w:pStyle w:val="Stopka"/>
      <w:tabs>
        <w:tab w:val="right" w:pos="9720"/>
      </w:tabs>
      <w:rPr>
        <w:rFonts w:cs="Calibri"/>
        <w:color w:val="646464"/>
        <w:sz w:val="10"/>
        <w:szCs w:val="10"/>
      </w:rPr>
    </w:pPr>
    <w:r w:rsidRPr="00253D26">
      <w:rPr>
        <w:rFonts w:cs="Calibri"/>
        <w:noProof/>
        <w:color w:val="474747"/>
        <w:sz w:val="10"/>
        <w:szCs w:val="10"/>
        <w:lang w:eastAsia="pl-PL"/>
      </w:rPr>
      <w:drawing>
        <wp:anchor distT="0" distB="0" distL="114300" distR="114300" simplePos="0" relativeHeight="251658752" behindDoc="0" locked="0" layoutInCell="1" allowOverlap="1" wp14:anchorId="32EF1882" wp14:editId="2AA2CC8A">
          <wp:simplePos x="0" y="0"/>
          <wp:positionH relativeFrom="column">
            <wp:posOffset>2699385</wp:posOffset>
          </wp:positionH>
          <wp:positionV relativeFrom="paragraph">
            <wp:posOffset>206375</wp:posOffset>
          </wp:positionV>
          <wp:extent cx="3705225" cy="323215"/>
          <wp:effectExtent l="0" t="0" r="0" b="635"/>
          <wp:wrapSquare wrapText="bothSides"/>
          <wp:docPr id="22092561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25614"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705225" cy="323215"/>
                  </a:xfrm>
                  <a:prstGeom prst="rect">
                    <a:avLst/>
                  </a:prstGeom>
                </pic:spPr>
              </pic:pic>
            </a:graphicData>
          </a:graphic>
          <wp14:sizeRelH relativeFrom="margin">
            <wp14:pctWidth>0</wp14:pctWidth>
          </wp14:sizeRelH>
          <wp14:sizeRelV relativeFrom="margin">
            <wp14:pctHeight>0</wp14:pctHeight>
          </wp14:sizeRelV>
        </wp:anchor>
      </w:drawing>
    </w:r>
    <w:r w:rsidR="00000000">
      <w:rPr>
        <w:rFonts w:cs="Calibri"/>
        <w:noProof/>
        <w:sz w:val="10"/>
        <w:szCs w:val="10"/>
      </w:rPr>
      <w:pict w14:anchorId="05390C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984156" o:spid="_x0000_s1029" type="#_x0000_t75" style="position:absolute;margin-left:-61.25pt;margin-top:490.05pt;width:599.6pt;height:262.45pt;z-index:-251656704;mso-wrap-edited:f;mso-position-horizontal-relative:margin;mso-position-vertical-relative:margin" o:allowincell="f">
          <v:imagedata r:id="rId2" o:title="cppc_elementy_tla"/>
          <w10:wrap anchorx="margin" anchory="margin"/>
        </v:shape>
      </w:pict>
    </w:r>
    <w:r w:rsidR="00C24F21" w:rsidRPr="00253D26">
      <w:rPr>
        <w:rFonts w:cs="Calibri"/>
        <w:color w:val="646464"/>
        <w:sz w:val="10"/>
        <w:szCs w:val="10"/>
      </w:rPr>
      <w:t xml:space="preserve">CENTRUM PROJEKTÓW POLSKA CYFROWA </w:t>
    </w:r>
    <w:r w:rsidR="00C24F21" w:rsidRPr="00253D26">
      <w:rPr>
        <w:rFonts w:cs="Calibri"/>
        <w:color w:val="646464"/>
        <w:sz w:val="10"/>
        <w:szCs w:val="10"/>
      </w:rPr>
      <w:br/>
      <w:t>ul. Spokojna 13A, 01-044 Warszawa | infolinia: +48 223152340 | e-mail: cppc@cppc.gov.pl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44BA0" w14:textId="1D14DE30" w:rsidR="00760990" w:rsidRPr="00253D26" w:rsidRDefault="00A25198" w:rsidP="00A25198">
    <w:pPr>
      <w:pStyle w:val="Stopka"/>
      <w:tabs>
        <w:tab w:val="right" w:pos="9720"/>
      </w:tabs>
      <w:rPr>
        <w:rFonts w:cs="Calibri"/>
        <w:color w:val="646464"/>
        <w:sz w:val="10"/>
        <w:szCs w:val="10"/>
      </w:rPr>
    </w:pPr>
    <w:r w:rsidRPr="00253D26">
      <w:rPr>
        <w:rFonts w:cs="Calibri"/>
        <w:noProof/>
        <w:color w:val="474747"/>
        <w:sz w:val="10"/>
        <w:szCs w:val="10"/>
        <w:lang w:eastAsia="pl-PL"/>
      </w:rPr>
      <w:drawing>
        <wp:anchor distT="0" distB="0" distL="114300" distR="114300" simplePos="0" relativeHeight="251655680" behindDoc="0" locked="0" layoutInCell="1" allowOverlap="1" wp14:anchorId="46D0333D" wp14:editId="3C4A9316">
          <wp:simplePos x="0" y="0"/>
          <wp:positionH relativeFrom="column">
            <wp:posOffset>2781300</wp:posOffset>
          </wp:positionH>
          <wp:positionV relativeFrom="paragraph">
            <wp:posOffset>40640</wp:posOffset>
          </wp:positionV>
          <wp:extent cx="3676650" cy="275590"/>
          <wp:effectExtent l="0" t="0" r="0" b="0"/>
          <wp:wrapSquare wrapText="bothSides"/>
          <wp:docPr id="11034635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3676650" cy="275590"/>
                  </a:xfrm>
                  <a:prstGeom prst="rect">
                    <a:avLst/>
                  </a:prstGeom>
                </pic:spPr>
              </pic:pic>
            </a:graphicData>
          </a:graphic>
          <wp14:sizeRelH relativeFrom="margin">
            <wp14:pctWidth>0</wp14:pctWidth>
          </wp14:sizeRelH>
          <wp14:sizeRelV relativeFrom="margin">
            <wp14:pctHeight>0</wp14:pctHeight>
          </wp14:sizeRelV>
        </wp:anchor>
      </w:drawing>
    </w:r>
    <w:r w:rsidRPr="00253D26">
      <w:rPr>
        <w:rFonts w:cs="Calibri"/>
        <w:color w:val="646464"/>
        <w:sz w:val="10"/>
        <w:szCs w:val="10"/>
      </w:rPr>
      <w:t xml:space="preserve">CENTRUM PROJEKTÓW POLSKA CYFROWA </w:t>
    </w:r>
    <w:r w:rsidRPr="00253D26">
      <w:rPr>
        <w:rFonts w:cs="Calibri"/>
        <w:color w:val="646464"/>
        <w:sz w:val="10"/>
        <w:szCs w:val="10"/>
      </w:rPr>
      <w:br/>
      <w:t>ul. Spokojna 13A, 01-044 Warszawa | infolinia: +48 223152340 | e-mail: cppc@cppc.gov.pl</w:t>
    </w:r>
    <w:r w:rsidR="00253D26" w:rsidRPr="00253D26">
      <w:rPr>
        <w:rFonts w:cs="Calibri"/>
        <w:noProof/>
        <w:sz w:val="10"/>
        <w:szCs w:val="10"/>
      </w:rPr>
      <w:drawing>
        <wp:anchor distT="0" distB="0" distL="114300" distR="114300" simplePos="0" relativeHeight="251656704" behindDoc="1" locked="0" layoutInCell="0" allowOverlap="1" wp14:anchorId="323B3CE1" wp14:editId="63B11F91">
          <wp:simplePos x="0" y="0"/>
          <wp:positionH relativeFrom="margin">
            <wp:posOffset>-768350</wp:posOffset>
          </wp:positionH>
          <wp:positionV relativeFrom="margin">
            <wp:posOffset>6109335</wp:posOffset>
          </wp:positionV>
          <wp:extent cx="6120130" cy="2679065"/>
          <wp:effectExtent l="0" t="0" r="0" b="6985"/>
          <wp:wrapNone/>
          <wp:docPr id="10492822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0130" cy="26790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D2D42" w14:textId="77777777" w:rsidR="00EE258B" w:rsidRDefault="00EE258B">
      <w:r>
        <w:separator/>
      </w:r>
    </w:p>
  </w:footnote>
  <w:footnote w:type="continuationSeparator" w:id="0">
    <w:p w14:paraId="51A27087" w14:textId="77777777" w:rsidR="00EE258B" w:rsidRDefault="00EE2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A45DA" w14:textId="77777777" w:rsidR="00C24F21" w:rsidRDefault="00C24F2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6005832"/>
      <w:docPartObj>
        <w:docPartGallery w:val="Page Numbers (Top of Page)"/>
        <w:docPartUnique/>
      </w:docPartObj>
    </w:sdtPr>
    <w:sdtContent>
      <w:p w14:paraId="5769DBD3" w14:textId="1CCAED65" w:rsidR="00AF3CB9" w:rsidRDefault="00C24F21" w:rsidP="00482EA3">
        <w:pPr>
          <w:pStyle w:val="Nagwek"/>
          <w:jc w:val="right"/>
        </w:pPr>
        <w:r>
          <w:rPr>
            <w:noProof/>
          </w:rPr>
          <w:drawing>
            <wp:anchor distT="0" distB="0" distL="114300" distR="114300" simplePos="0" relativeHeight="251657728" behindDoc="0" locked="0" layoutInCell="1" allowOverlap="1" wp14:anchorId="2C7A66B0" wp14:editId="15B47DE2">
              <wp:simplePos x="0" y="0"/>
              <wp:positionH relativeFrom="page">
                <wp:align>left</wp:align>
              </wp:positionH>
              <wp:positionV relativeFrom="paragraph">
                <wp:posOffset>-10160</wp:posOffset>
              </wp:positionV>
              <wp:extent cx="2314575" cy="961390"/>
              <wp:effectExtent l="0" t="0" r="9525" b="0"/>
              <wp:wrapSquare wrapText="bothSides"/>
              <wp:docPr id="910474701" name="Graf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323885" name="Grafika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2314575" cy="961390"/>
                      </a:xfrm>
                      <a:prstGeom prst="rect">
                        <a:avLst/>
                      </a:prstGeom>
                    </pic:spPr>
                  </pic:pic>
                </a:graphicData>
              </a:graphic>
              <wp14:sizeRelH relativeFrom="margin">
                <wp14:pctWidth>0</wp14:pctWidth>
              </wp14:sizeRelH>
              <wp14:sizeRelV relativeFrom="margin">
                <wp14:pctHeight>0</wp14:pctHeight>
              </wp14:sizeRelV>
            </wp:anchor>
          </w:drawing>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2FF5F" w14:textId="2384F2AE" w:rsidR="00760990" w:rsidRDefault="00760990" w:rsidP="001E67F6">
    <w:pPr>
      <w:pStyle w:val="Nagwek"/>
      <w:tabs>
        <w:tab w:val="left" w:pos="36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2E2"/>
    <w:rsid w:val="00010FC6"/>
    <w:rsid w:val="00012E35"/>
    <w:rsid w:val="0004603C"/>
    <w:rsid w:val="00051339"/>
    <w:rsid w:val="00065C40"/>
    <w:rsid w:val="00094EF6"/>
    <w:rsid w:val="000E21EF"/>
    <w:rsid w:val="0010162A"/>
    <w:rsid w:val="001561C5"/>
    <w:rsid w:val="001956C3"/>
    <w:rsid w:val="001A4F6F"/>
    <w:rsid w:val="001E67F6"/>
    <w:rsid w:val="00214307"/>
    <w:rsid w:val="00215550"/>
    <w:rsid w:val="00253D26"/>
    <w:rsid w:val="002571F6"/>
    <w:rsid w:val="002939A3"/>
    <w:rsid w:val="002B08FC"/>
    <w:rsid w:val="002B10AB"/>
    <w:rsid w:val="002D66BB"/>
    <w:rsid w:val="002E6BDD"/>
    <w:rsid w:val="002F66E8"/>
    <w:rsid w:val="00310274"/>
    <w:rsid w:val="003134FE"/>
    <w:rsid w:val="003504EC"/>
    <w:rsid w:val="003816DA"/>
    <w:rsid w:val="00385FFB"/>
    <w:rsid w:val="00393566"/>
    <w:rsid w:val="00412555"/>
    <w:rsid w:val="00465059"/>
    <w:rsid w:val="00482EA3"/>
    <w:rsid w:val="004844AD"/>
    <w:rsid w:val="004E62F6"/>
    <w:rsid w:val="005115C2"/>
    <w:rsid w:val="005A056A"/>
    <w:rsid w:val="005B7917"/>
    <w:rsid w:val="005E22E2"/>
    <w:rsid w:val="00667778"/>
    <w:rsid w:val="006760F1"/>
    <w:rsid w:val="006D19B4"/>
    <w:rsid w:val="006D6AB7"/>
    <w:rsid w:val="006E040C"/>
    <w:rsid w:val="007021C9"/>
    <w:rsid w:val="007077F2"/>
    <w:rsid w:val="00735813"/>
    <w:rsid w:val="00760990"/>
    <w:rsid w:val="00761B48"/>
    <w:rsid w:val="00780D75"/>
    <w:rsid w:val="007A1C4E"/>
    <w:rsid w:val="007B4355"/>
    <w:rsid w:val="007B5130"/>
    <w:rsid w:val="007C19B2"/>
    <w:rsid w:val="00807EBD"/>
    <w:rsid w:val="008402DD"/>
    <w:rsid w:val="00847FF9"/>
    <w:rsid w:val="00863D3F"/>
    <w:rsid w:val="0088784C"/>
    <w:rsid w:val="008C4DE6"/>
    <w:rsid w:val="00940DCA"/>
    <w:rsid w:val="009A5797"/>
    <w:rsid w:val="009B7B29"/>
    <w:rsid w:val="00A062FF"/>
    <w:rsid w:val="00A25198"/>
    <w:rsid w:val="00A34049"/>
    <w:rsid w:val="00A40338"/>
    <w:rsid w:val="00A42564"/>
    <w:rsid w:val="00A834F4"/>
    <w:rsid w:val="00A8394D"/>
    <w:rsid w:val="00A97B93"/>
    <w:rsid w:val="00AD274B"/>
    <w:rsid w:val="00AF3CB9"/>
    <w:rsid w:val="00AF4EB4"/>
    <w:rsid w:val="00B17A34"/>
    <w:rsid w:val="00B2412B"/>
    <w:rsid w:val="00B371AE"/>
    <w:rsid w:val="00B546E9"/>
    <w:rsid w:val="00B619ED"/>
    <w:rsid w:val="00B82EF6"/>
    <w:rsid w:val="00BC79CC"/>
    <w:rsid w:val="00C06AC7"/>
    <w:rsid w:val="00C0733F"/>
    <w:rsid w:val="00C14A13"/>
    <w:rsid w:val="00C24F21"/>
    <w:rsid w:val="00C264C9"/>
    <w:rsid w:val="00C3461A"/>
    <w:rsid w:val="00C965EE"/>
    <w:rsid w:val="00CA4211"/>
    <w:rsid w:val="00CB53C1"/>
    <w:rsid w:val="00CC431D"/>
    <w:rsid w:val="00CC7639"/>
    <w:rsid w:val="00CF1AB9"/>
    <w:rsid w:val="00D27291"/>
    <w:rsid w:val="00DC0C56"/>
    <w:rsid w:val="00E07A08"/>
    <w:rsid w:val="00E1663C"/>
    <w:rsid w:val="00EA5546"/>
    <w:rsid w:val="00EB7791"/>
    <w:rsid w:val="00EE258B"/>
    <w:rsid w:val="00EE312E"/>
    <w:rsid w:val="00EF621B"/>
    <w:rsid w:val="00F5424F"/>
    <w:rsid w:val="00F6134F"/>
    <w:rsid w:val="00F753C2"/>
    <w:rsid w:val="00F8620F"/>
    <w:rsid w:val="00F94D31"/>
    <w:rsid w:val="00FE3AD8"/>
    <w:rsid w:val="00FF5508"/>
    <w:rsid w:val="28F1233D"/>
    <w:rsid w:val="6C424D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A5B47E"/>
  <w15:docId w15:val="{F6F6EDEA-D76D-459F-84EF-5286C0CE8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4"/>
        <w:szCs w:val="24"/>
        <w:lang w:val="pl-P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82EA3"/>
    <w:pPr>
      <w:spacing w:before="360" w:after="360" w:line="360" w:lineRule="auto"/>
    </w:pPr>
  </w:style>
  <w:style w:type="paragraph" w:styleId="Nagwek1">
    <w:name w:val="heading 1"/>
    <w:basedOn w:val="Normalny"/>
    <w:next w:val="Normalny"/>
    <w:link w:val="Nagwek1Znak"/>
    <w:qFormat/>
    <w:rsid w:val="00482EA3"/>
    <w:pPr>
      <w:keepNext/>
      <w:keepLines/>
      <w:spacing w:line="276" w:lineRule="auto"/>
      <w:outlineLvl w:val="0"/>
    </w:pPr>
    <w:rPr>
      <w:rFonts w:eastAsiaTheme="majorEastAsia" w:cstheme="majorBidi"/>
      <w:b/>
      <w:bCs/>
      <w:sz w:val="26"/>
      <w:szCs w:val="28"/>
    </w:rPr>
  </w:style>
  <w:style w:type="paragraph" w:styleId="Nagwek2">
    <w:name w:val="heading 2"/>
    <w:basedOn w:val="Normalny"/>
    <w:next w:val="Normalny"/>
    <w:link w:val="Nagwek2Znak"/>
    <w:unhideWhenUsed/>
    <w:qFormat/>
    <w:rsid w:val="00482EA3"/>
    <w:pPr>
      <w:keepNext/>
      <w:keepLines/>
      <w:spacing w:line="276" w:lineRule="auto"/>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482EA3"/>
    <w:rPr>
      <w:rFonts w:eastAsiaTheme="majorEastAsia" w:cstheme="majorBidi"/>
      <w:b/>
      <w:bCs/>
      <w:sz w:val="26"/>
      <w:szCs w:val="28"/>
    </w:rPr>
  </w:style>
  <w:style w:type="paragraph" w:styleId="Akapitzlist">
    <w:name w:val="List Paragraph"/>
    <w:basedOn w:val="Normalny"/>
    <w:uiPriority w:val="34"/>
    <w:qFormat/>
    <w:rsid w:val="00EE312E"/>
    <w:pPr>
      <w:ind w:left="720"/>
      <w:contextualSpacing/>
    </w:pPr>
  </w:style>
  <w:style w:type="character" w:styleId="Hipercze">
    <w:name w:val="Hyperlink"/>
    <w:basedOn w:val="Domylnaczcionkaakapitu"/>
    <w:unhideWhenUsed/>
    <w:rsid w:val="008531D2"/>
    <w:rPr>
      <w:color w:val="0563C1" w:themeColor="hyperlink"/>
      <w:u w:val="single"/>
    </w:rPr>
  </w:style>
  <w:style w:type="character" w:styleId="Odwoaniedokomentarza">
    <w:name w:val="annotation reference"/>
    <w:basedOn w:val="Domylnaczcionkaakapitu"/>
    <w:semiHidden/>
    <w:unhideWhenUsed/>
    <w:rsid w:val="002E4CEF"/>
    <w:rPr>
      <w:sz w:val="16"/>
      <w:szCs w:val="16"/>
    </w:rPr>
  </w:style>
  <w:style w:type="paragraph" w:styleId="Tekstkomentarza">
    <w:name w:val="annotation text"/>
    <w:basedOn w:val="Normalny"/>
    <w:link w:val="TekstkomentarzaZnak"/>
    <w:unhideWhenUsed/>
    <w:rsid w:val="002E4CEF"/>
    <w:rPr>
      <w:sz w:val="20"/>
      <w:szCs w:val="20"/>
    </w:rPr>
  </w:style>
  <w:style w:type="character" w:customStyle="1" w:styleId="TekstkomentarzaZnak">
    <w:name w:val="Tekst komentarza Znak"/>
    <w:basedOn w:val="Domylnaczcionkaakapitu"/>
    <w:link w:val="Tekstkomentarza"/>
    <w:rsid w:val="002E4CEF"/>
    <w:rPr>
      <w:lang w:val="pl-PL" w:eastAsia="pl-PL"/>
    </w:rPr>
  </w:style>
  <w:style w:type="paragraph" w:styleId="Tematkomentarza">
    <w:name w:val="annotation subject"/>
    <w:basedOn w:val="Tekstkomentarza"/>
    <w:next w:val="Tekstkomentarza"/>
    <w:link w:val="TematkomentarzaZnak"/>
    <w:semiHidden/>
    <w:unhideWhenUsed/>
    <w:rsid w:val="002E4CEF"/>
    <w:rPr>
      <w:b/>
      <w:bCs/>
    </w:rPr>
  </w:style>
  <w:style w:type="character" w:customStyle="1" w:styleId="TematkomentarzaZnak">
    <w:name w:val="Temat komentarza Znak"/>
    <w:basedOn w:val="TekstkomentarzaZnak"/>
    <w:link w:val="Tematkomentarza"/>
    <w:semiHidden/>
    <w:rsid w:val="002E4CEF"/>
    <w:rPr>
      <w:b/>
      <w:bCs/>
      <w:lang w:val="pl-PL" w:eastAsia="pl-PL"/>
    </w:rPr>
  </w:style>
  <w:style w:type="paragraph" w:styleId="Poprawka">
    <w:name w:val="Revision"/>
    <w:hidden/>
    <w:uiPriority w:val="99"/>
    <w:semiHidden/>
    <w:rsid w:val="00797BBA"/>
    <w:rPr>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styleId="UyteHipercze">
    <w:name w:val="FollowedHyperlink"/>
    <w:basedOn w:val="Domylnaczcionkaakapitu"/>
    <w:semiHidden/>
    <w:unhideWhenUsed/>
    <w:rsid w:val="006D62C9"/>
    <w:rPr>
      <w:color w:val="954F72" w:themeColor="followedHyperlink"/>
      <w:u w:val="single"/>
    </w:rPr>
  </w:style>
  <w:style w:type="character" w:customStyle="1" w:styleId="NagwekZnak">
    <w:name w:val="Nagłówek Znak"/>
    <w:basedOn w:val="Domylnaczcionkaakapitu"/>
    <w:link w:val="Nagwek"/>
    <w:uiPriority w:val="99"/>
    <w:rsid w:val="00AF3CB9"/>
  </w:style>
  <w:style w:type="character" w:customStyle="1" w:styleId="Nagwek2Znak">
    <w:name w:val="Nagłówek 2 Znak"/>
    <w:basedOn w:val="Domylnaczcionkaakapitu"/>
    <w:link w:val="Nagwek2"/>
    <w:rsid w:val="00482EA3"/>
    <w:rPr>
      <w:rFonts w:eastAsiaTheme="majorEastAsia" w:cstheme="majorBidi"/>
      <w:b/>
      <w:szCs w:val="26"/>
    </w:rPr>
  </w:style>
  <w:style w:type="table" w:customStyle="1" w:styleId="Tabela-Siatka3">
    <w:name w:val="Tabela - Siatka3"/>
    <w:basedOn w:val="Standardowy"/>
    <w:uiPriority w:val="39"/>
    <w:rsid w:val="00253D26"/>
    <w:rPr>
      <w:rFonts w:eastAsia="Calibri"/>
      <w:color w:val="0563C1"/>
      <w:sz w:val="22"/>
      <w:szCs w:val="22"/>
      <w:u w:val="singl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98479">
      <w:bodyDiv w:val="1"/>
      <w:marLeft w:val="0"/>
      <w:marRight w:val="0"/>
      <w:marTop w:val="0"/>
      <w:marBottom w:val="0"/>
      <w:divBdr>
        <w:top w:val="none" w:sz="0" w:space="0" w:color="auto"/>
        <w:left w:val="none" w:sz="0" w:space="0" w:color="auto"/>
        <w:bottom w:val="none" w:sz="0" w:space="0" w:color="auto"/>
        <w:right w:val="none" w:sz="0" w:space="0" w:color="auto"/>
      </w:divBdr>
    </w:div>
    <w:div w:id="109208529">
      <w:bodyDiv w:val="1"/>
      <w:marLeft w:val="0"/>
      <w:marRight w:val="0"/>
      <w:marTop w:val="0"/>
      <w:marBottom w:val="0"/>
      <w:divBdr>
        <w:top w:val="none" w:sz="0" w:space="0" w:color="auto"/>
        <w:left w:val="none" w:sz="0" w:space="0" w:color="auto"/>
        <w:bottom w:val="none" w:sz="0" w:space="0" w:color="auto"/>
        <w:right w:val="none" w:sz="0" w:space="0" w:color="auto"/>
      </w:divBdr>
    </w:div>
    <w:div w:id="231505087">
      <w:bodyDiv w:val="1"/>
      <w:marLeft w:val="0"/>
      <w:marRight w:val="0"/>
      <w:marTop w:val="0"/>
      <w:marBottom w:val="0"/>
      <w:divBdr>
        <w:top w:val="none" w:sz="0" w:space="0" w:color="auto"/>
        <w:left w:val="none" w:sz="0" w:space="0" w:color="auto"/>
        <w:bottom w:val="none" w:sz="0" w:space="0" w:color="auto"/>
        <w:right w:val="none" w:sz="0" w:space="0" w:color="auto"/>
      </w:divBdr>
    </w:div>
    <w:div w:id="250311922">
      <w:bodyDiv w:val="1"/>
      <w:marLeft w:val="0"/>
      <w:marRight w:val="0"/>
      <w:marTop w:val="0"/>
      <w:marBottom w:val="0"/>
      <w:divBdr>
        <w:top w:val="none" w:sz="0" w:space="0" w:color="auto"/>
        <w:left w:val="none" w:sz="0" w:space="0" w:color="auto"/>
        <w:bottom w:val="none" w:sz="0" w:space="0" w:color="auto"/>
        <w:right w:val="none" w:sz="0" w:space="0" w:color="auto"/>
      </w:divBdr>
    </w:div>
    <w:div w:id="266471092">
      <w:bodyDiv w:val="1"/>
      <w:marLeft w:val="0"/>
      <w:marRight w:val="0"/>
      <w:marTop w:val="0"/>
      <w:marBottom w:val="0"/>
      <w:divBdr>
        <w:top w:val="none" w:sz="0" w:space="0" w:color="auto"/>
        <w:left w:val="none" w:sz="0" w:space="0" w:color="auto"/>
        <w:bottom w:val="none" w:sz="0" w:space="0" w:color="auto"/>
        <w:right w:val="none" w:sz="0" w:space="0" w:color="auto"/>
      </w:divBdr>
    </w:div>
    <w:div w:id="369186923">
      <w:bodyDiv w:val="1"/>
      <w:marLeft w:val="0"/>
      <w:marRight w:val="0"/>
      <w:marTop w:val="0"/>
      <w:marBottom w:val="0"/>
      <w:divBdr>
        <w:top w:val="none" w:sz="0" w:space="0" w:color="auto"/>
        <w:left w:val="none" w:sz="0" w:space="0" w:color="auto"/>
        <w:bottom w:val="none" w:sz="0" w:space="0" w:color="auto"/>
        <w:right w:val="none" w:sz="0" w:space="0" w:color="auto"/>
      </w:divBdr>
    </w:div>
    <w:div w:id="425199396">
      <w:bodyDiv w:val="1"/>
      <w:marLeft w:val="0"/>
      <w:marRight w:val="0"/>
      <w:marTop w:val="0"/>
      <w:marBottom w:val="0"/>
      <w:divBdr>
        <w:top w:val="none" w:sz="0" w:space="0" w:color="auto"/>
        <w:left w:val="none" w:sz="0" w:space="0" w:color="auto"/>
        <w:bottom w:val="none" w:sz="0" w:space="0" w:color="auto"/>
        <w:right w:val="none" w:sz="0" w:space="0" w:color="auto"/>
      </w:divBdr>
    </w:div>
    <w:div w:id="438524015">
      <w:bodyDiv w:val="1"/>
      <w:marLeft w:val="0"/>
      <w:marRight w:val="0"/>
      <w:marTop w:val="0"/>
      <w:marBottom w:val="0"/>
      <w:divBdr>
        <w:top w:val="none" w:sz="0" w:space="0" w:color="auto"/>
        <w:left w:val="none" w:sz="0" w:space="0" w:color="auto"/>
        <w:bottom w:val="none" w:sz="0" w:space="0" w:color="auto"/>
        <w:right w:val="none" w:sz="0" w:space="0" w:color="auto"/>
      </w:divBdr>
    </w:div>
    <w:div w:id="509104910">
      <w:bodyDiv w:val="1"/>
      <w:marLeft w:val="0"/>
      <w:marRight w:val="0"/>
      <w:marTop w:val="0"/>
      <w:marBottom w:val="0"/>
      <w:divBdr>
        <w:top w:val="none" w:sz="0" w:space="0" w:color="auto"/>
        <w:left w:val="none" w:sz="0" w:space="0" w:color="auto"/>
        <w:bottom w:val="none" w:sz="0" w:space="0" w:color="auto"/>
        <w:right w:val="none" w:sz="0" w:space="0" w:color="auto"/>
      </w:divBdr>
    </w:div>
    <w:div w:id="510485454">
      <w:bodyDiv w:val="1"/>
      <w:marLeft w:val="0"/>
      <w:marRight w:val="0"/>
      <w:marTop w:val="0"/>
      <w:marBottom w:val="0"/>
      <w:divBdr>
        <w:top w:val="none" w:sz="0" w:space="0" w:color="auto"/>
        <w:left w:val="none" w:sz="0" w:space="0" w:color="auto"/>
        <w:bottom w:val="none" w:sz="0" w:space="0" w:color="auto"/>
        <w:right w:val="none" w:sz="0" w:space="0" w:color="auto"/>
      </w:divBdr>
    </w:div>
    <w:div w:id="578179721">
      <w:bodyDiv w:val="1"/>
      <w:marLeft w:val="0"/>
      <w:marRight w:val="0"/>
      <w:marTop w:val="0"/>
      <w:marBottom w:val="0"/>
      <w:divBdr>
        <w:top w:val="none" w:sz="0" w:space="0" w:color="auto"/>
        <w:left w:val="none" w:sz="0" w:space="0" w:color="auto"/>
        <w:bottom w:val="none" w:sz="0" w:space="0" w:color="auto"/>
        <w:right w:val="none" w:sz="0" w:space="0" w:color="auto"/>
      </w:divBdr>
    </w:div>
    <w:div w:id="711198604">
      <w:bodyDiv w:val="1"/>
      <w:marLeft w:val="0"/>
      <w:marRight w:val="0"/>
      <w:marTop w:val="0"/>
      <w:marBottom w:val="0"/>
      <w:divBdr>
        <w:top w:val="none" w:sz="0" w:space="0" w:color="auto"/>
        <w:left w:val="none" w:sz="0" w:space="0" w:color="auto"/>
        <w:bottom w:val="none" w:sz="0" w:space="0" w:color="auto"/>
        <w:right w:val="none" w:sz="0" w:space="0" w:color="auto"/>
      </w:divBdr>
    </w:div>
    <w:div w:id="914120808">
      <w:bodyDiv w:val="1"/>
      <w:marLeft w:val="0"/>
      <w:marRight w:val="0"/>
      <w:marTop w:val="0"/>
      <w:marBottom w:val="0"/>
      <w:divBdr>
        <w:top w:val="none" w:sz="0" w:space="0" w:color="auto"/>
        <w:left w:val="none" w:sz="0" w:space="0" w:color="auto"/>
        <w:bottom w:val="none" w:sz="0" w:space="0" w:color="auto"/>
        <w:right w:val="none" w:sz="0" w:space="0" w:color="auto"/>
      </w:divBdr>
    </w:div>
    <w:div w:id="929393628">
      <w:bodyDiv w:val="1"/>
      <w:marLeft w:val="0"/>
      <w:marRight w:val="0"/>
      <w:marTop w:val="0"/>
      <w:marBottom w:val="0"/>
      <w:divBdr>
        <w:top w:val="none" w:sz="0" w:space="0" w:color="auto"/>
        <w:left w:val="none" w:sz="0" w:space="0" w:color="auto"/>
        <w:bottom w:val="none" w:sz="0" w:space="0" w:color="auto"/>
        <w:right w:val="none" w:sz="0" w:space="0" w:color="auto"/>
      </w:divBdr>
    </w:div>
    <w:div w:id="1018888461">
      <w:bodyDiv w:val="1"/>
      <w:marLeft w:val="0"/>
      <w:marRight w:val="0"/>
      <w:marTop w:val="0"/>
      <w:marBottom w:val="0"/>
      <w:divBdr>
        <w:top w:val="none" w:sz="0" w:space="0" w:color="auto"/>
        <w:left w:val="none" w:sz="0" w:space="0" w:color="auto"/>
        <w:bottom w:val="none" w:sz="0" w:space="0" w:color="auto"/>
        <w:right w:val="none" w:sz="0" w:space="0" w:color="auto"/>
      </w:divBdr>
    </w:div>
    <w:div w:id="1111971683">
      <w:bodyDiv w:val="1"/>
      <w:marLeft w:val="0"/>
      <w:marRight w:val="0"/>
      <w:marTop w:val="0"/>
      <w:marBottom w:val="0"/>
      <w:divBdr>
        <w:top w:val="none" w:sz="0" w:space="0" w:color="auto"/>
        <w:left w:val="none" w:sz="0" w:space="0" w:color="auto"/>
        <w:bottom w:val="none" w:sz="0" w:space="0" w:color="auto"/>
        <w:right w:val="none" w:sz="0" w:space="0" w:color="auto"/>
      </w:divBdr>
    </w:div>
    <w:div w:id="1113137823">
      <w:bodyDiv w:val="1"/>
      <w:marLeft w:val="0"/>
      <w:marRight w:val="0"/>
      <w:marTop w:val="0"/>
      <w:marBottom w:val="0"/>
      <w:divBdr>
        <w:top w:val="none" w:sz="0" w:space="0" w:color="auto"/>
        <w:left w:val="none" w:sz="0" w:space="0" w:color="auto"/>
        <w:bottom w:val="none" w:sz="0" w:space="0" w:color="auto"/>
        <w:right w:val="none" w:sz="0" w:space="0" w:color="auto"/>
      </w:divBdr>
    </w:div>
    <w:div w:id="1125350351">
      <w:bodyDiv w:val="1"/>
      <w:marLeft w:val="0"/>
      <w:marRight w:val="0"/>
      <w:marTop w:val="0"/>
      <w:marBottom w:val="0"/>
      <w:divBdr>
        <w:top w:val="none" w:sz="0" w:space="0" w:color="auto"/>
        <w:left w:val="none" w:sz="0" w:space="0" w:color="auto"/>
        <w:bottom w:val="none" w:sz="0" w:space="0" w:color="auto"/>
        <w:right w:val="none" w:sz="0" w:space="0" w:color="auto"/>
      </w:divBdr>
    </w:div>
    <w:div w:id="1189636046">
      <w:bodyDiv w:val="1"/>
      <w:marLeft w:val="0"/>
      <w:marRight w:val="0"/>
      <w:marTop w:val="0"/>
      <w:marBottom w:val="0"/>
      <w:divBdr>
        <w:top w:val="none" w:sz="0" w:space="0" w:color="auto"/>
        <w:left w:val="none" w:sz="0" w:space="0" w:color="auto"/>
        <w:bottom w:val="none" w:sz="0" w:space="0" w:color="auto"/>
        <w:right w:val="none" w:sz="0" w:space="0" w:color="auto"/>
      </w:divBdr>
    </w:div>
    <w:div w:id="1317340194">
      <w:bodyDiv w:val="1"/>
      <w:marLeft w:val="0"/>
      <w:marRight w:val="0"/>
      <w:marTop w:val="0"/>
      <w:marBottom w:val="0"/>
      <w:divBdr>
        <w:top w:val="none" w:sz="0" w:space="0" w:color="auto"/>
        <w:left w:val="none" w:sz="0" w:space="0" w:color="auto"/>
        <w:bottom w:val="none" w:sz="0" w:space="0" w:color="auto"/>
        <w:right w:val="none" w:sz="0" w:space="0" w:color="auto"/>
      </w:divBdr>
    </w:div>
    <w:div w:id="1363902103">
      <w:bodyDiv w:val="1"/>
      <w:marLeft w:val="0"/>
      <w:marRight w:val="0"/>
      <w:marTop w:val="0"/>
      <w:marBottom w:val="0"/>
      <w:divBdr>
        <w:top w:val="none" w:sz="0" w:space="0" w:color="auto"/>
        <w:left w:val="none" w:sz="0" w:space="0" w:color="auto"/>
        <w:bottom w:val="none" w:sz="0" w:space="0" w:color="auto"/>
        <w:right w:val="none" w:sz="0" w:space="0" w:color="auto"/>
      </w:divBdr>
    </w:div>
    <w:div w:id="1426265857">
      <w:bodyDiv w:val="1"/>
      <w:marLeft w:val="0"/>
      <w:marRight w:val="0"/>
      <w:marTop w:val="0"/>
      <w:marBottom w:val="0"/>
      <w:divBdr>
        <w:top w:val="none" w:sz="0" w:space="0" w:color="auto"/>
        <w:left w:val="none" w:sz="0" w:space="0" w:color="auto"/>
        <w:bottom w:val="none" w:sz="0" w:space="0" w:color="auto"/>
        <w:right w:val="none" w:sz="0" w:space="0" w:color="auto"/>
      </w:divBdr>
    </w:div>
    <w:div w:id="1524243264">
      <w:bodyDiv w:val="1"/>
      <w:marLeft w:val="0"/>
      <w:marRight w:val="0"/>
      <w:marTop w:val="0"/>
      <w:marBottom w:val="0"/>
      <w:divBdr>
        <w:top w:val="none" w:sz="0" w:space="0" w:color="auto"/>
        <w:left w:val="none" w:sz="0" w:space="0" w:color="auto"/>
        <w:bottom w:val="none" w:sz="0" w:space="0" w:color="auto"/>
        <w:right w:val="none" w:sz="0" w:space="0" w:color="auto"/>
      </w:divBdr>
    </w:div>
    <w:div w:id="1557470522">
      <w:bodyDiv w:val="1"/>
      <w:marLeft w:val="0"/>
      <w:marRight w:val="0"/>
      <w:marTop w:val="0"/>
      <w:marBottom w:val="0"/>
      <w:divBdr>
        <w:top w:val="none" w:sz="0" w:space="0" w:color="auto"/>
        <w:left w:val="none" w:sz="0" w:space="0" w:color="auto"/>
        <w:bottom w:val="none" w:sz="0" w:space="0" w:color="auto"/>
        <w:right w:val="none" w:sz="0" w:space="0" w:color="auto"/>
      </w:divBdr>
    </w:div>
    <w:div w:id="1572352808">
      <w:bodyDiv w:val="1"/>
      <w:marLeft w:val="0"/>
      <w:marRight w:val="0"/>
      <w:marTop w:val="0"/>
      <w:marBottom w:val="0"/>
      <w:divBdr>
        <w:top w:val="none" w:sz="0" w:space="0" w:color="auto"/>
        <w:left w:val="none" w:sz="0" w:space="0" w:color="auto"/>
        <w:bottom w:val="none" w:sz="0" w:space="0" w:color="auto"/>
        <w:right w:val="none" w:sz="0" w:space="0" w:color="auto"/>
      </w:divBdr>
    </w:div>
    <w:div w:id="1598368335">
      <w:bodyDiv w:val="1"/>
      <w:marLeft w:val="0"/>
      <w:marRight w:val="0"/>
      <w:marTop w:val="0"/>
      <w:marBottom w:val="0"/>
      <w:divBdr>
        <w:top w:val="none" w:sz="0" w:space="0" w:color="auto"/>
        <w:left w:val="none" w:sz="0" w:space="0" w:color="auto"/>
        <w:bottom w:val="none" w:sz="0" w:space="0" w:color="auto"/>
        <w:right w:val="none" w:sz="0" w:space="0" w:color="auto"/>
      </w:divBdr>
    </w:div>
    <w:div w:id="1600258762">
      <w:bodyDiv w:val="1"/>
      <w:marLeft w:val="0"/>
      <w:marRight w:val="0"/>
      <w:marTop w:val="0"/>
      <w:marBottom w:val="0"/>
      <w:divBdr>
        <w:top w:val="none" w:sz="0" w:space="0" w:color="auto"/>
        <w:left w:val="none" w:sz="0" w:space="0" w:color="auto"/>
        <w:bottom w:val="none" w:sz="0" w:space="0" w:color="auto"/>
        <w:right w:val="none" w:sz="0" w:space="0" w:color="auto"/>
      </w:divBdr>
    </w:div>
    <w:div w:id="1806197488">
      <w:bodyDiv w:val="1"/>
      <w:marLeft w:val="0"/>
      <w:marRight w:val="0"/>
      <w:marTop w:val="0"/>
      <w:marBottom w:val="0"/>
      <w:divBdr>
        <w:top w:val="none" w:sz="0" w:space="0" w:color="auto"/>
        <w:left w:val="none" w:sz="0" w:space="0" w:color="auto"/>
        <w:bottom w:val="none" w:sz="0" w:space="0" w:color="auto"/>
        <w:right w:val="none" w:sz="0" w:space="0" w:color="auto"/>
      </w:divBdr>
    </w:div>
    <w:div w:id="1857501071">
      <w:bodyDiv w:val="1"/>
      <w:marLeft w:val="0"/>
      <w:marRight w:val="0"/>
      <w:marTop w:val="0"/>
      <w:marBottom w:val="0"/>
      <w:divBdr>
        <w:top w:val="none" w:sz="0" w:space="0" w:color="auto"/>
        <w:left w:val="none" w:sz="0" w:space="0" w:color="auto"/>
        <w:bottom w:val="none" w:sz="0" w:space="0" w:color="auto"/>
        <w:right w:val="none" w:sz="0" w:space="0" w:color="auto"/>
      </w:divBdr>
    </w:div>
    <w:div w:id="1862208910">
      <w:bodyDiv w:val="1"/>
      <w:marLeft w:val="0"/>
      <w:marRight w:val="0"/>
      <w:marTop w:val="0"/>
      <w:marBottom w:val="0"/>
      <w:divBdr>
        <w:top w:val="none" w:sz="0" w:space="0" w:color="auto"/>
        <w:left w:val="none" w:sz="0" w:space="0" w:color="auto"/>
        <w:bottom w:val="none" w:sz="0" w:space="0" w:color="auto"/>
        <w:right w:val="none" w:sz="0" w:space="0" w:color="auto"/>
      </w:divBdr>
    </w:div>
    <w:div w:id="1966933420">
      <w:bodyDiv w:val="1"/>
      <w:marLeft w:val="0"/>
      <w:marRight w:val="0"/>
      <w:marTop w:val="0"/>
      <w:marBottom w:val="0"/>
      <w:divBdr>
        <w:top w:val="none" w:sz="0" w:space="0" w:color="auto"/>
        <w:left w:val="none" w:sz="0" w:space="0" w:color="auto"/>
        <w:bottom w:val="none" w:sz="0" w:space="0" w:color="auto"/>
        <w:right w:val="none" w:sz="0" w:space="0" w:color="auto"/>
      </w:divBdr>
    </w:div>
    <w:div w:id="1974366026">
      <w:bodyDiv w:val="1"/>
      <w:marLeft w:val="0"/>
      <w:marRight w:val="0"/>
      <w:marTop w:val="0"/>
      <w:marBottom w:val="0"/>
      <w:divBdr>
        <w:top w:val="none" w:sz="0" w:space="0" w:color="auto"/>
        <w:left w:val="none" w:sz="0" w:space="0" w:color="auto"/>
        <w:bottom w:val="none" w:sz="0" w:space="0" w:color="auto"/>
        <w:right w:val="none" w:sz="0" w:space="0" w:color="auto"/>
      </w:divBdr>
    </w:div>
    <w:div w:id="1978758460">
      <w:bodyDiv w:val="1"/>
      <w:marLeft w:val="0"/>
      <w:marRight w:val="0"/>
      <w:marTop w:val="0"/>
      <w:marBottom w:val="0"/>
      <w:divBdr>
        <w:top w:val="none" w:sz="0" w:space="0" w:color="auto"/>
        <w:left w:val="none" w:sz="0" w:space="0" w:color="auto"/>
        <w:bottom w:val="none" w:sz="0" w:space="0" w:color="auto"/>
        <w:right w:val="none" w:sz="0" w:space="0" w:color="auto"/>
      </w:divBdr>
    </w:div>
    <w:div w:id="210063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4475b5-201a-4e2a-8f03-c7cf1da1bb82" xsi:nil="true"/>
    <lcf76f155ced4ddcb4097134ff3c332f xmlns="3b975661-7a67-4eb6-9f9b-117552e7c63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Osoba xmlns="3b975661-7a67-4eb6-9f9b-117552e7c632">
      <UserInfo>
        <DisplayName/>
        <AccountId xsi:nil="true"/>
        <AccountType/>
      </UserInfo>
    </Osob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B1685C78BBB30479FF9C3F9A726E6E9" ma:contentTypeVersion="18" ma:contentTypeDescription="Utwórz nowy dokument." ma:contentTypeScope="" ma:versionID="d088291ea6514fc181c56e87aa563bab">
  <xsd:schema xmlns:xsd="http://www.w3.org/2001/XMLSchema" xmlns:xs="http://www.w3.org/2001/XMLSchema" xmlns:p="http://schemas.microsoft.com/office/2006/metadata/properties" xmlns:ns1="http://schemas.microsoft.com/sharepoint/v3" xmlns:ns2="3b975661-7a67-4eb6-9f9b-117552e7c632" xmlns:ns3="f04475b5-201a-4e2a-8f03-c7cf1da1bb82" targetNamespace="http://schemas.microsoft.com/office/2006/metadata/properties" ma:root="true" ma:fieldsID="3303302b1d605bf46420d074967eed3d" ns1:_="" ns2:_="" ns3:_="">
    <xsd:import namespace="http://schemas.microsoft.com/sharepoint/v3"/>
    <xsd:import namespace="3b975661-7a67-4eb6-9f9b-117552e7c632"/>
    <xsd:import namespace="f04475b5-201a-4e2a-8f03-c7cf1da1bb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Location" minOccurs="0"/>
                <xsd:element ref="ns2:Osob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Właściwości ujednoliconych zasad zgodności" ma:hidden="true" ma:internalName="_ip_UnifiedCompliancePolicyProperties">
      <xsd:simpleType>
        <xsd:restriction base="dms:Note"/>
      </xsd:simpleType>
    </xsd:element>
    <xsd:element name="_ip_UnifiedCompliancePolicyUIAction" ma:index="22"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975661-7a67-4eb6-9f9b-117552e7c6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62d7330d-870c-431e-b49a-2e31b86dcf7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Osoba" ma:index="25" nillable="true" ma:displayName="Osoba" ma:format="Dropdown" ma:list="UserInfo" ma:SharePointGroup="0" ma:internalName="Osob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4475b5-201a-4e2a-8f03-c7cf1da1bb8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bc72fbb-ae0e-475f-9b6c-65b50f1030ac}" ma:internalName="TaxCatchAll" ma:showField="CatchAllData" ma:web="f04475b5-201a-4e2a-8f03-c7cf1da1bb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452AC-8333-44F3-A31A-5E2D265146F8}">
  <ds:schemaRefs>
    <ds:schemaRef ds:uri="http://schemas.microsoft.com/office/2006/metadata/properties"/>
    <ds:schemaRef ds:uri="http://schemas.microsoft.com/office/infopath/2007/PartnerControls"/>
    <ds:schemaRef ds:uri="f04475b5-201a-4e2a-8f03-c7cf1da1bb82"/>
    <ds:schemaRef ds:uri="3b975661-7a67-4eb6-9f9b-117552e7c632"/>
    <ds:schemaRef ds:uri="http://schemas.microsoft.com/sharepoint/v3"/>
  </ds:schemaRefs>
</ds:datastoreItem>
</file>

<file path=customXml/itemProps2.xml><?xml version="1.0" encoding="utf-8"?>
<ds:datastoreItem xmlns:ds="http://schemas.openxmlformats.org/officeDocument/2006/customXml" ds:itemID="{B52EAB40-1884-4B1B-8BA3-63849A13491F}">
  <ds:schemaRefs>
    <ds:schemaRef ds:uri="http://schemas.microsoft.com/sharepoint/v3/contenttype/forms"/>
  </ds:schemaRefs>
</ds:datastoreItem>
</file>

<file path=customXml/itemProps3.xml><?xml version="1.0" encoding="utf-8"?>
<ds:datastoreItem xmlns:ds="http://schemas.openxmlformats.org/officeDocument/2006/customXml" ds:itemID="{49D10ADB-ED49-4827-BB73-711618FF0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b975661-7a67-4eb6-9f9b-117552e7c632"/>
    <ds:schemaRef ds:uri="f04475b5-201a-4e2a-8f03-c7cf1da1bb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71C271-FCA8-44BA-84B0-9F7F3758A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110</Words>
  <Characters>664</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Pismo CPPC_FERC</vt:lpstr>
    </vt:vector>
  </TitlesOfParts>
  <Company>MRR</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Pismo CPPC_FERC</dc:title>
  <dc:subject/>
  <dc:creator>Soon</dc:creator>
  <cp:keywords/>
  <dc:description/>
  <cp:lastModifiedBy>Sekretarz</cp:lastModifiedBy>
  <cp:revision>9</cp:revision>
  <cp:lastPrinted>2018-03-26T09:55:00Z</cp:lastPrinted>
  <dcterms:created xsi:type="dcterms:W3CDTF">2024-12-03T13:14:00Z</dcterms:created>
  <dcterms:modified xsi:type="dcterms:W3CDTF">2025-06-10T07:56:00Z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0x0101001B1685C78BBB30479FF9C3F9A726E6E9</vt:lpwstr>
  </property>
  <property fmtid="{D5CDD505-2E9C-101B-9397-08002B2CF9AE}" pid="3" name="MediaServiceImageTags">
    <vt:lpwstr/>
  </property>
</Properties>
</file>