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FCFC" w14:textId="24138FE4" w:rsidR="00DE0E48" w:rsidRPr="00065DBB" w:rsidRDefault="00DE0E48" w:rsidP="00DE0E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4 </w:t>
      </w: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SWZ </w:t>
      </w:r>
    </w:p>
    <w:p w14:paraId="73D44242" w14:textId="77777777" w:rsidR="00DE0E48" w:rsidRPr="00065DBB" w:rsidRDefault="00DE0E48" w:rsidP="00DE0E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0FEE1B4" w14:textId="77777777" w:rsidR="00DE0E48" w:rsidRDefault="00DE0E48" w:rsidP="00D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D257674" w14:textId="77777777" w:rsidR="00DE0E48" w:rsidRPr="00F22606" w:rsidRDefault="00DE0E48" w:rsidP="00DE0E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GMINA  SĘPOPOL</w:t>
      </w:r>
    </w:p>
    <w:p w14:paraId="613E2598" w14:textId="77777777" w:rsidR="00DE0E48" w:rsidRPr="00F370EF" w:rsidRDefault="00DE0E48" w:rsidP="00DE0E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28350FD0" w14:textId="77777777" w:rsidR="00DE0E48" w:rsidRPr="00F22606" w:rsidRDefault="00DE0E48" w:rsidP="00DE0E4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16AC5F01" w14:textId="77777777" w:rsidR="00DE0E48" w:rsidRPr="00F22606" w:rsidRDefault="00DE0E48" w:rsidP="00DE0E4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6DC564EE" w14:textId="77777777" w:rsidR="00DE0E48" w:rsidRPr="00F22606" w:rsidRDefault="00DE0E48" w:rsidP="00DE0E4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48BDE7CF" w14:textId="77777777" w:rsidR="00DE0E48" w:rsidRDefault="00DE0E48" w:rsidP="00DE0E4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872D906" w14:textId="77777777" w:rsidR="00DE0E48" w:rsidRDefault="00DE0E48" w:rsidP="00D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28FC9971" w14:textId="7F14F23D" w:rsidR="00DE0E48" w:rsidRDefault="00DE0E48" w:rsidP="00D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</w:t>
      </w:r>
      <w:r w:rsidR="00130613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Y</w:t>
      </w:r>
    </w:p>
    <w:p w14:paraId="5ECB9DBD" w14:textId="77777777" w:rsidR="00130613" w:rsidRDefault="00130613" w:rsidP="00D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0909C6FB" w14:textId="63D5542B" w:rsidR="00130613" w:rsidRDefault="00130613" w:rsidP="00D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o aktualności  informacji zawartych w informacji</w:t>
      </w:r>
    </w:p>
    <w:p w14:paraId="31BF4023" w14:textId="29C36BFB" w:rsidR="00130613" w:rsidRDefault="00130613" w:rsidP="00D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POTWIERDZAJĄCE BRAK PODSTAW WYKLUCZENIA                                    Z POSTĘPOWANIA</w:t>
      </w:r>
    </w:p>
    <w:p w14:paraId="7D974ADB" w14:textId="04608D5D" w:rsidR="00DE0E48" w:rsidRPr="00DF15E6" w:rsidRDefault="00DE0E48" w:rsidP="00C33CF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01FA65A" w14:textId="77777777" w:rsidR="00DE0E48" w:rsidRDefault="00DE0E48" w:rsidP="00DE0E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3D88A9" w14:textId="77777777" w:rsidR="00DE0E48" w:rsidRPr="00987D82" w:rsidRDefault="00DE0E48" w:rsidP="00DE0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Odbiór i transport odpadów komunalnych od właścicieli nieruchomości zamieszkałych z terenu Gminy Sępopol w okresie 12 miesięcy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58B09D8D" w14:textId="77777777" w:rsidR="00DE0E48" w:rsidRDefault="00DE0E48" w:rsidP="00DE0E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2878BE4" w14:textId="77777777" w:rsidR="00C33CFB" w:rsidRDefault="00C33CFB" w:rsidP="00DE0E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0A147AD4" w14:textId="77777777" w:rsidR="00C33CFB" w:rsidRDefault="00C33CFB" w:rsidP="00DE0E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83A62A5" w14:textId="192F97EC" w:rsidR="00C33CFB" w:rsidRDefault="00130613" w:rsidP="00C33C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3CFB" w:rsidRPr="00130613">
        <w:rPr>
          <w:rFonts w:ascii="Times New Roman" w:hAnsi="Times New Roman" w:cs="Times New Roman"/>
          <w:sz w:val="24"/>
          <w:szCs w:val="24"/>
        </w:rPr>
        <w:t xml:space="preserve">świadczam(y), że pozostają aktualne informacje </w:t>
      </w:r>
      <w:r>
        <w:rPr>
          <w:rFonts w:ascii="Times New Roman" w:hAnsi="Times New Roman" w:cs="Times New Roman"/>
          <w:sz w:val="24"/>
          <w:szCs w:val="24"/>
        </w:rPr>
        <w:t xml:space="preserve"> - o których mowa w art. 125 ust. 1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3CFB" w:rsidRPr="00130613">
        <w:rPr>
          <w:rFonts w:ascii="Times New Roman" w:hAnsi="Times New Roman" w:cs="Times New Roman"/>
          <w:sz w:val="24"/>
          <w:szCs w:val="24"/>
        </w:rPr>
        <w:t>zawarte w złożonych wraz z ofertą:</w:t>
      </w:r>
    </w:p>
    <w:p w14:paraId="5DB5BD86" w14:textId="77777777" w:rsidR="00130613" w:rsidRPr="00130613" w:rsidRDefault="00130613" w:rsidP="00C33C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E7343A" w14:textId="504E81BE" w:rsidR="00C33CFB" w:rsidRPr="00130613" w:rsidRDefault="00C33CFB" w:rsidP="00C33CF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73" w:lineRule="auto"/>
        <w:ind w:right="1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613">
        <w:rPr>
          <w:rFonts w:ascii="Times New Roman" w:hAnsi="Times New Roman" w:cs="Times New Roman"/>
          <w:sz w:val="24"/>
          <w:szCs w:val="24"/>
        </w:rPr>
        <w:t>Jednolitym Europejskim Dokumencie Zamówienia, w zakresie podstaw wykluczenia</w:t>
      </w:r>
      <w:r w:rsidR="0013061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0613">
        <w:rPr>
          <w:rFonts w:ascii="Times New Roman" w:hAnsi="Times New Roman" w:cs="Times New Roman"/>
          <w:sz w:val="24"/>
          <w:szCs w:val="24"/>
        </w:rPr>
        <w:t xml:space="preserve"> z postępowania wskazanych przez Zamawiającego, o których mowa w:</w:t>
      </w:r>
    </w:p>
    <w:p w14:paraId="7ACB5834" w14:textId="77777777" w:rsidR="00C33CFB" w:rsidRPr="00130613" w:rsidRDefault="00C33CFB" w:rsidP="00C33CFB">
      <w:pPr>
        <w:pStyle w:val="Akapitzlist"/>
        <w:widowControl w:val="0"/>
        <w:numPr>
          <w:ilvl w:val="1"/>
          <w:numId w:val="3"/>
        </w:numPr>
        <w:autoSpaceDE w:val="0"/>
        <w:autoSpaceDN w:val="0"/>
        <w:spacing w:after="0" w:line="273" w:lineRule="auto"/>
        <w:ind w:left="993" w:right="184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613">
        <w:rPr>
          <w:rFonts w:ascii="Times New Roman" w:hAnsi="Times New Roman" w:cs="Times New Roman"/>
          <w:sz w:val="24"/>
          <w:szCs w:val="24"/>
        </w:rPr>
        <w:t xml:space="preserve">art. 108 ust. 1 pkt 3 ustawy </w:t>
      </w:r>
      <w:proofErr w:type="spellStart"/>
      <w:r w:rsidRPr="0013061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30613">
        <w:rPr>
          <w:rFonts w:ascii="Times New Roman" w:hAnsi="Times New Roman" w:cs="Times New Roman"/>
          <w:sz w:val="24"/>
          <w:szCs w:val="24"/>
        </w:rPr>
        <w:t>;</w:t>
      </w:r>
    </w:p>
    <w:p w14:paraId="6603B981" w14:textId="77777777" w:rsidR="00C33CFB" w:rsidRPr="00130613" w:rsidRDefault="00C33CFB" w:rsidP="00C33CFB">
      <w:pPr>
        <w:pStyle w:val="Akapitzlist"/>
        <w:widowControl w:val="0"/>
        <w:numPr>
          <w:ilvl w:val="1"/>
          <w:numId w:val="3"/>
        </w:numPr>
        <w:autoSpaceDE w:val="0"/>
        <w:autoSpaceDN w:val="0"/>
        <w:spacing w:after="0" w:line="273" w:lineRule="auto"/>
        <w:ind w:left="993" w:right="184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613">
        <w:rPr>
          <w:rFonts w:ascii="Times New Roman" w:hAnsi="Times New Roman" w:cs="Times New Roman"/>
          <w:sz w:val="24"/>
          <w:szCs w:val="24"/>
        </w:rPr>
        <w:t xml:space="preserve">art. 108 ust. 1 pkt 4 ustawy </w:t>
      </w:r>
      <w:proofErr w:type="spellStart"/>
      <w:r w:rsidRPr="0013061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30613">
        <w:rPr>
          <w:rFonts w:ascii="Times New Roman" w:hAnsi="Times New Roman" w:cs="Times New Roman"/>
          <w:sz w:val="24"/>
          <w:szCs w:val="24"/>
        </w:rPr>
        <w:t>, dotyczących orzeczenia zakazu ubiegania się o zamówienie publiczne tytułem środka zapobiegawczego;</w:t>
      </w:r>
    </w:p>
    <w:p w14:paraId="37F068F3" w14:textId="77777777" w:rsidR="00C33CFB" w:rsidRPr="00130613" w:rsidRDefault="00C33CFB" w:rsidP="00C33CFB">
      <w:pPr>
        <w:pStyle w:val="Akapitzlist"/>
        <w:widowControl w:val="0"/>
        <w:numPr>
          <w:ilvl w:val="1"/>
          <w:numId w:val="3"/>
        </w:numPr>
        <w:autoSpaceDE w:val="0"/>
        <w:autoSpaceDN w:val="0"/>
        <w:spacing w:after="0" w:line="273" w:lineRule="auto"/>
        <w:ind w:left="993" w:right="184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613">
        <w:rPr>
          <w:rFonts w:ascii="Times New Roman" w:hAnsi="Times New Roman" w:cs="Times New Roman"/>
          <w:sz w:val="24"/>
          <w:szCs w:val="24"/>
        </w:rPr>
        <w:t xml:space="preserve">art. 108 ust. 1 pkt 5 ustawy </w:t>
      </w:r>
      <w:proofErr w:type="spellStart"/>
      <w:r w:rsidRPr="0013061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30613">
        <w:rPr>
          <w:rFonts w:ascii="Times New Roman" w:hAnsi="Times New Roman" w:cs="Times New Roman"/>
          <w:sz w:val="24"/>
          <w:szCs w:val="24"/>
        </w:rPr>
        <w:t>, dotyczących zawarcia z innymi wykonawcami porozumienia mającego na celu zakłócenie konkurencji;</w:t>
      </w:r>
    </w:p>
    <w:p w14:paraId="1CF6F903" w14:textId="77777777" w:rsidR="00C33CFB" w:rsidRDefault="00C33CFB" w:rsidP="00C33CFB">
      <w:pPr>
        <w:pStyle w:val="Akapitzlist"/>
        <w:widowControl w:val="0"/>
        <w:numPr>
          <w:ilvl w:val="1"/>
          <w:numId w:val="3"/>
        </w:numPr>
        <w:autoSpaceDE w:val="0"/>
        <w:autoSpaceDN w:val="0"/>
        <w:spacing w:after="0" w:line="273" w:lineRule="auto"/>
        <w:ind w:left="993" w:right="184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613">
        <w:rPr>
          <w:rFonts w:ascii="Times New Roman" w:hAnsi="Times New Roman" w:cs="Times New Roman"/>
          <w:sz w:val="24"/>
          <w:szCs w:val="24"/>
        </w:rPr>
        <w:t xml:space="preserve">art. 108 ust. 1 pkt 6 ustawy </w:t>
      </w:r>
      <w:proofErr w:type="spellStart"/>
      <w:r w:rsidRPr="0013061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30613">
        <w:rPr>
          <w:rFonts w:ascii="Times New Roman" w:hAnsi="Times New Roman" w:cs="Times New Roman"/>
          <w:sz w:val="24"/>
          <w:szCs w:val="24"/>
        </w:rPr>
        <w:t>;</w:t>
      </w:r>
    </w:p>
    <w:p w14:paraId="1F62FB6F" w14:textId="77777777" w:rsidR="00130613" w:rsidRPr="00130613" w:rsidRDefault="00130613" w:rsidP="00130613">
      <w:pPr>
        <w:pStyle w:val="Akapitzlist"/>
        <w:widowControl w:val="0"/>
        <w:autoSpaceDE w:val="0"/>
        <w:autoSpaceDN w:val="0"/>
        <w:spacing w:after="0" w:line="273" w:lineRule="auto"/>
        <w:ind w:left="993" w:right="1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C807D58" w14:textId="77777777" w:rsidR="00130613" w:rsidRDefault="00C33CFB" w:rsidP="00C33CF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73" w:lineRule="auto"/>
        <w:ind w:right="1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613">
        <w:rPr>
          <w:rFonts w:ascii="Times New Roman" w:hAnsi="Times New Roman" w:cs="Times New Roman"/>
          <w:sz w:val="24"/>
          <w:szCs w:val="24"/>
        </w:rPr>
        <w:t xml:space="preserve">oświadczeniu dotyczącym podstaw wykluczenia wprowadzonych w związku z agresją na Ukrainę, </w:t>
      </w:r>
      <w:r w:rsidRPr="00130613">
        <w:rPr>
          <w:rFonts w:ascii="Times New Roman" w:hAnsi="Times New Roman" w:cs="Times New Roman"/>
          <w:sz w:val="24"/>
          <w:szCs w:val="24"/>
        </w:rPr>
        <w:br/>
        <w:t>tj.: art. 7 ust. 1 ustawy z dnia 13 kwietnia 2022 r. o szczególnych rozwiązaniach w zakresie przeciwdziałania wspieraniu agresji na Ukrainę oraz służących ochronie bezpieczeństwa narodowego (tj. Dz.U.2025.514)</w:t>
      </w:r>
    </w:p>
    <w:p w14:paraId="49BBAD8C" w14:textId="446F4A41" w:rsidR="00C33CFB" w:rsidRDefault="00C33CFB" w:rsidP="00130613">
      <w:pPr>
        <w:pStyle w:val="Akapitzlist"/>
        <w:widowControl w:val="0"/>
        <w:autoSpaceDE w:val="0"/>
        <w:autoSpaceDN w:val="0"/>
        <w:spacing w:after="0" w:line="273" w:lineRule="auto"/>
        <w:ind w:left="360" w:right="1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0613">
        <w:rPr>
          <w:rFonts w:ascii="Times New Roman" w:hAnsi="Times New Roman" w:cs="Times New Roman"/>
          <w:sz w:val="24"/>
          <w:szCs w:val="24"/>
        </w:rPr>
        <w:t xml:space="preserve"> i art. 5k ust. 1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2025/2033 z dnia 23 października 2025 r. w sprawie zmiany rozporządzenia (UE) nr 833/2014 dotyczącego środków ograniczających w związku z działaniami Rosji destabilizującymi sytuację na Ukrainie (Dz. Urz. UE nr L z 23.10.2025, poz. 2033), dalej: rozporządzenie 2025/2033.</w:t>
      </w:r>
    </w:p>
    <w:p w14:paraId="50EF8AAC" w14:textId="77777777" w:rsidR="00130613" w:rsidRDefault="00130613" w:rsidP="00130613">
      <w:pPr>
        <w:widowControl w:val="0"/>
        <w:autoSpaceDE w:val="0"/>
        <w:autoSpaceDN w:val="0"/>
        <w:spacing w:after="0" w:line="273" w:lineRule="auto"/>
        <w:ind w:right="184"/>
        <w:jc w:val="both"/>
        <w:rPr>
          <w:rFonts w:ascii="Times New Roman" w:hAnsi="Times New Roman" w:cs="Times New Roman"/>
          <w:sz w:val="24"/>
          <w:szCs w:val="24"/>
        </w:rPr>
      </w:pPr>
    </w:p>
    <w:p w14:paraId="054080C5" w14:textId="77777777" w:rsidR="00130613" w:rsidRDefault="00130613" w:rsidP="00130613">
      <w:pPr>
        <w:widowControl w:val="0"/>
        <w:autoSpaceDE w:val="0"/>
        <w:autoSpaceDN w:val="0"/>
        <w:spacing w:after="0" w:line="273" w:lineRule="auto"/>
        <w:ind w:right="184"/>
        <w:jc w:val="both"/>
        <w:rPr>
          <w:rFonts w:ascii="Times New Roman" w:hAnsi="Times New Roman" w:cs="Times New Roman"/>
          <w:sz w:val="24"/>
          <w:szCs w:val="24"/>
        </w:rPr>
      </w:pPr>
    </w:p>
    <w:p w14:paraId="7D10C061" w14:textId="77777777" w:rsidR="00130613" w:rsidRDefault="00130613" w:rsidP="00130613">
      <w:pPr>
        <w:widowControl w:val="0"/>
        <w:autoSpaceDE w:val="0"/>
        <w:autoSpaceDN w:val="0"/>
        <w:spacing w:after="0" w:line="273" w:lineRule="auto"/>
        <w:ind w:right="184"/>
        <w:jc w:val="both"/>
        <w:rPr>
          <w:rFonts w:ascii="Times New Roman" w:hAnsi="Times New Roman" w:cs="Times New Roman"/>
          <w:sz w:val="24"/>
          <w:szCs w:val="24"/>
        </w:rPr>
      </w:pPr>
    </w:p>
    <w:p w14:paraId="591C3414" w14:textId="77777777" w:rsidR="00130613" w:rsidRDefault="00130613" w:rsidP="00130613">
      <w:pPr>
        <w:widowControl w:val="0"/>
        <w:autoSpaceDE w:val="0"/>
        <w:autoSpaceDN w:val="0"/>
        <w:spacing w:after="0" w:line="273" w:lineRule="auto"/>
        <w:ind w:right="184"/>
        <w:jc w:val="both"/>
        <w:rPr>
          <w:rFonts w:ascii="Times New Roman" w:hAnsi="Times New Roman" w:cs="Times New Roman"/>
          <w:sz w:val="24"/>
          <w:szCs w:val="24"/>
        </w:rPr>
      </w:pPr>
    </w:p>
    <w:p w14:paraId="5F102C4C" w14:textId="77777777" w:rsidR="00130613" w:rsidRDefault="00130613" w:rsidP="00130613">
      <w:pPr>
        <w:widowControl w:val="0"/>
        <w:autoSpaceDE w:val="0"/>
        <w:autoSpaceDN w:val="0"/>
        <w:spacing w:after="0" w:line="273" w:lineRule="auto"/>
        <w:ind w:right="184"/>
        <w:jc w:val="both"/>
        <w:rPr>
          <w:rFonts w:ascii="Times New Roman" w:hAnsi="Times New Roman" w:cs="Times New Roman"/>
          <w:sz w:val="24"/>
          <w:szCs w:val="24"/>
        </w:rPr>
      </w:pPr>
    </w:p>
    <w:p w14:paraId="78E2EC00" w14:textId="77777777" w:rsidR="00130613" w:rsidRDefault="00130613" w:rsidP="00130613">
      <w:pPr>
        <w:widowControl w:val="0"/>
        <w:autoSpaceDE w:val="0"/>
        <w:autoSpaceDN w:val="0"/>
        <w:spacing w:after="0" w:line="273" w:lineRule="auto"/>
        <w:ind w:right="184"/>
        <w:jc w:val="both"/>
        <w:rPr>
          <w:rFonts w:ascii="Times New Roman" w:hAnsi="Times New Roman" w:cs="Times New Roman"/>
          <w:sz w:val="24"/>
          <w:szCs w:val="24"/>
        </w:rPr>
      </w:pPr>
    </w:p>
    <w:p w14:paraId="1743D76B" w14:textId="4EEB44D0" w:rsidR="00DE0E48" w:rsidRPr="00C33CFB" w:rsidRDefault="00DE0E48" w:rsidP="00C33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20ABD8B3" w14:textId="77777777" w:rsidR="00DE0E48" w:rsidRDefault="00DE0E48" w:rsidP="00DE0E4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7BA500AC" w14:textId="77777777" w:rsidR="00DE0E48" w:rsidRPr="0038278D" w:rsidRDefault="00DE0E48" w:rsidP="00DE0E4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</w:p>
    <w:p w14:paraId="0417C8CA" w14:textId="77777777" w:rsidR="00DE0E48" w:rsidRPr="00384AF1" w:rsidRDefault="00DE0E48" w:rsidP="00DE0E48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1F7E9C11" w14:textId="77777777" w:rsidR="00DE0E48" w:rsidRDefault="00DE0E48" w:rsidP="00DE0E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 </w:t>
      </w:r>
    </w:p>
    <w:p w14:paraId="5735F1DF" w14:textId="77777777" w:rsidR="00DE0E48" w:rsidRPr="00D1150E" w:rsidRDefault="00DE0E48" w:rsidP="00DE0E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4B8CCC9B" w14:textId="77777777" w:rsidR="00DE0E48" w:rsidRPr="00065DBB" w:rsidRDefault="00DE0E48" w:rsidP="00DE0E48">
      <w:pPr>
        <w:spacing w:after="0" w:line="240" w:lineRule="auto"/>
        <w:ind w:left="340" w:hanging="3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739232EB" w14:textId="77777777" w:rsidR="00DE0E48" w:rsidRDefault="00DE0E48" w:rsidP="00DE0E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AB84EB1" w14:textId="77777777" w:rsidR="00DE0E48" w:rsidRPr="00D1150E" w:rsidRDefault="00DE0E48" w:rsidP="00DE0E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</w:pP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Zamawiający wezwie Wykonawcę, którego oferta została najwyżej oceniona, do złożenia w wyznaczonym,                  nie krótszym niż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10</w:t>
      </w: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 dni terminie aktualnych na dzień złożenia oświadczeń lub dokumentów potwierdzających okoliczności, o których mowa w art.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126</w:t>
      </w: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 ust. 1 ustawy </w:t>
      </w:r>
      <w:proofErr w:type="spellStart"/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pzp</w:t>
      </w:r>
      <w:proofErr w:type="spellEnd"/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. </w:t>
      </w:r>
    </w:p>
    <w:p w14:paraId="03245142" w14:textId="74EE74BD" w:rsidR="006A61E7" w:rsidRPr="00130613" w:rsidRDefault="00DE0E48" w:rsidP="001306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  <w:t>Załącznik nr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  <w:t>5</w:t>
      </w: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  <w:t xml:space="preserve"> – składa się na wezwanie Zamawiającego.</w:t>
      </w:r>
    </w:p>
    <w:sectPr w:rsidR="006A61E7" w:rsidRPr="00130613" w:rsidSect="00DE0E48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80FB" w14:textId="77777777" w:rsidR="00B104D1" w:rsidRDefault="00B104D1" w:rsidP="00DE0E48">
      <w:pPr>
        <w:spacing w:after="0" w:line="240" w:lineRule="auto"/>
      </w:pPr>
      <w:r>
        <w:separator/>
      </w:r>
    </w:p>
  </w:endnote>
  <w:endnote w:type="continuationSeparator" w:id="0">
    <w:p w14:paraId="4BD36890" w14:textId="77777777" w:rsidR="00B104D1" w:rsidRDefault="00B104D1" w:rsidP="00DE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390A" w14:textId="05E7EA26" w:rsidR="00DE0E48" w:rsidRDefault="00DE0E48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Or.III.271.4.2</w:t>
    </w:r>
    <w:r>
      <w:t>026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B8FA" w14:textId="77777777" w:rsidR="00B104D1" w:rsidRDefault="00B104D1" w:rsidP="00DE0E48">
      <w:pPr>
        <w:spacing w:after="0" w:line="240" w:lineRule="auto"/>
      </w:pPr>
      <w:r>
        <w:separator/>
      </w:r>
    </w:p>
  </w:footnote>
  <w:footnote w:type="continuationSeparator" w:id="0">
    <w:p w14:paraId="06539D62" w14:textId="77777777" w:rsidR="00B104D1" w:rsidRDefault="00B104D1" w:rsidP="00DE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abstractNum w:abstractNumId="2" w15:restartNumberingAfterBreak="0">
    <w:nsid w:val="75534F2F"/>
    <w:multiLevelType w:val="multilevel"/>
    <w:tmpl w:val="7B2CD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306" w:hanging="72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389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7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42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0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9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54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88" w:hanging="1800"/>
      </w:pPr>
      <w:rPr>
        <w:rFonts w:hint="default"/>
      </w:rPr>
    </w:lvl>
  </w:abstractNum>
  <w:num w:numId="1" w16cid:durableId="2024356123">
    <w:abstractNumId w:val="0"/>
  </w:num>
  <w:num w:numId="2" w16cid:durableId="1873691333">
    <w:abstractNumId w:val="1"/>
  </w:num>
  <w:num w:numId="3" w16cid:durableId="1212956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48"/>
    <w:rsid w:val="00130613"/>
    <w:rsid w:val="006A61E7"/>
    <w:rsid w:val="00B104D1"/>
    <w:rsid w:val="00C33CFB"/>
    <w:rsid w:val="00DE0E48"/>
    <w:rsid w:val="00E83280"/>
    <w:rsid w:val="00F1163D"/>
    <w:rsid w:val="00F3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7711"/>
  <w15:chartTrackingRefBased/>
  <w15:docId w15:val="{EDA9EE77-FEDE-4894-93A8-C2D04A3E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E4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0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0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0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0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0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0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0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0E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0E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0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0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0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0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0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0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0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0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0E48"/>
    <w:rPr>
      <w:i/>
      <w:iCs/>
      <w:color w:val="404040" w:themeColor="text1" w:themeTint="BF"/>
    </w:rPr>
  </w:style>
  <w:style w:type="paragraph" w:styleId="Akapitzlist">
    <w:name w:val="List Paragraph"/>
    <w:aliases w:val="L1,Akapit z listą5,Akapit z listą BS,List Paragraph,lp1,Preambuła,CP-UC,CP-Punkty,Bullet List,List - bullets,Equipment,Bullet 1,List Paragraph Char Char,b1,Figure_name,Numbered Indented Text,Ref,Podsis rysunku,CW_Lista,Wypunktowanie,NOWY"/>
    <w:basedOn w:val="Normalny"/>
    <w:uiPriority w:val="34"/>
    <w:qFormat/>
    <w:rsid w:val="00DE0E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0E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0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0E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0E48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E0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E48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E0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E4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2026-05-19T05:38:00Z</cp:lastPrinted>
  <dcterms:created xsi:type="dcterms:W3CDTF">2026-05-19T05:34:00Z</dcterms:created>
  <dcterms:modified xsi:type="dcterms:W3CDTF">2026-05-19T06:37:00Z</dcterms:modified>
</cp:coreProperties>
</file>